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5B" w:rsidRPr="0005145B" w:rsidRDefault="00295D33" w:rsidP="00295D33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>ПРИЛОЖЕНИЕ</w:t>
      </w:r>
    </w:p>
    <w:p w:rsidR="0005145B" w:rsidRPr="0005145B" w:rsidRDefault="0005145B" w:rsidP="00295D33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>к приказу Федеральной службы</w:t>
      </w:r>
    </w:p>
    <w:p w:rsidR="0005145B" w:rsidRPr="0005145B" w:rsidRDefault="0005145B" w:rsidP="00295D33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>по экологическому, технологическому</w:t>
      </w:r>
    </w:p>
    <w:p w:rsidR="0005145B" w:rsidRPr="0005145B" w:rsidRDefault="0005145B" w:rsidP="00295D33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>и атомному надзору</w:t>
      </w:r>
    </w:p>
    <w:p w:rsidR="0005145B" w:rsidRPr="0005145B" w:rsidRDefault="0005145B" w:rsidP="00295D33">
      <w:pPr>
        <w:autoSpaceDE w:val="0"/>
        <w:autoSpaceDN w:val="0"/>
        <w:adjustRightInd w:val="0"/>
        <w:ind w:left="5245" w:right="-427"/>
        <w:jc w:val="center"/>
        <w:rPr>
          <w:sz w:val="28"/>
          <w:szCs w:val="28"/>
        </w:rPr>
      </w:pPr>
      <w:r w:rsidRPr="0005145B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05145B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295D33">
        <w:rPr>
          <w:sz w:val="28"/>
          <w:szCs w:val="28"/>
        </w:rPr>
        <w:t xml:space="preserve"> </w:t>
      </w:r>
      <w:r w:rsidRPr="0005145B">
        <w:rPr>
          <w:sz w:val="28"/>
          <w:szCs w:val="28"/>
        </w:rPr>
        <w:t>_________ 20</w:t>
      </w:r>
      <w:r>
        <w:rPr>
          <w:sz w:val="28"/>
          <w:szCs w:val="28"/>
        </w:rPr>
        <w:t>__</w:t>
      </w:r>
      <w:r w:rsidRPr="0005145B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05145B">
        <w:rPr>
          <w:sz w:val="28"/>
          <w:szCs w:val="28"/>
        </w:rPr>
        <w:t xml:space="preserve"> ___</w:t>
      </w:r>
    </w:p>
    <w:p w:rsidR="00603BF0" w:rsidRPr="003A1955" w:rsidRDefault="00603BF0" w:rsidP="0005145B">
      <w:pPr>
        <w:autoSpaceDE w:val="0"/>
        <w:autoSpaceDN w:val="0"/>
        <w:adjustRightInd w:val="0"/>
        <w:ind w:right="-427"/>
        <w:jc w:val="right"/>
        <w:rPr>
          <w:b/>
          <w:sz w:val="28"/>
          <w:szCs w:val="28"/>
        </w:rPr>
      </w:pPr>
    </w:p>
    <w:p w:rsidR="00603BF0" w:rsidRPr="003A1955" w:rsidRDefault="00603BF0" w:rsidP="00603BF0">
      <w:pPr>
        <w:autoSpaceDE w:val="0"/>
        <w:autoSpaceDN w:val="0"/>
        <w:adjustRightInd w:val="0"/>
        <w:ind w:right="-427"/>
        <w:jc w:val="center"/>
        <w:rPr>
          <w:b/>
          <w:sz w:val="28"/>
          <w:szCs w:val="28"/>
        </w:rPr>
      </w:pPr>
    </w:p>
    <w:p w:rsidR="00603BF0" w:rsidRPr="00603BF0" w:rsidRDefault="00603BF0" w:rsidP="00603BF0">
      <w:pPr>
        <w:jc w:val="center"/>
        <w:rPr>
          <w:b/>
          <w:sz w:val="28"/>
          <w:szCs w:val="28"/>
        </w:rPr>
      </w:pPr>
      <w:r w:rsidRPr="00603BF0">
        <w:rPr>
          <w:b/>
          <w:sz w:val="28"/>
          <w:szCs w:val="28"/>
        </w:rPr>
        <w:t>Изменения,</w:t>
      </w:r>
    </w:p>
    <w:p w:rsidR="00603BF0" w:rsidRPr="00603BF0" w:rsidRDefault="00603BF0" w:rsidP="00603BF0">
      <w:pPr>
        <w:jc w:val="center"/>
        <w:rPr>
          <w:b/>
          <w:sz w:val="28"/>
          <w:szCs w:val="28"/>
        </w:rPr>
      </w:pPr>
      <w:r w:rsidRPr="00603BF0">
        <w:rPr>
          <w:b/>
          <w:sz w:val="28"/>
          <w:szCs w:val="28"/>
        </w:rPr>
        <w:t>вносимые в федеральные нормы и правила в области использования атомной энергии</w:t>
      </w:r>
      <w:r>
        <w:rPr>
          <w:b/>
        </w:rPr>
        <w:t xml:space="preserve"> </w:t>
      </w:r>
      <w:r w:rsidRPr="00603BF0">
        <w:rPr>
          <w:b/>
          <w:sz w:val="28"/>
          <w:szCs w:val="28"/>
        </w:rPr>
        <w:t xml:space="preserve">«Правила </w:t>
      </w:r>
      <w:r w:rsidRPr="00603BF0">
        <w:rPr>
          <w:rStyle w:val="51"/>
          <w:bCs w:val="0"/>
          <w:color w:val="000000"/>
        </w:rPr>
        <w:t>устройства</w:t>
      </w:r>
      <w:r>
        <w:rPr>
          <w:rStyle w:val="51"/>
          <w:bCs w:val="0"/>
          <w:color w:val="000000"/>
        </w:rPr>
        <w:t xml:space="preserve"> </w:t>
      </w:r>
      <w:r w:rsidRPr="00603BF0">
        <w:rPr>
          <w:rStyle w:val="51"/>
          <w:bCs w:val="0"/>
          <w:color w:val="000000"/>
        </w:rPr>
        <w:t>и безопасной эксплуатации грузоподъемных машин и механизмов,</w:t>
      </w:r>
      <w:r>
        <w:rPr>
          <w:rStyle w:val="51"/>
          <w:bCs w:val="0"/>
          <w:color w:val="000000"/>
        </w:rPr>
        <w:t xml:space="preserve"> </w:t>
      </w:r>
      <w:r w:rsidRPr="00603BF0">
        <w:rPr>
          <w:rStyle w:val="51"/>
          <w:bCs w:val="0"/>
          <w:color w:val="000000"/>
        </w:rPr>
        <w:t>применяемых на объектах использования атомной энергии»</w:t>
      </w:r>
      <w:r w:rsidR="00295D33">
        <w:rPr>
          <w:rStyle w:val="51"/>
          <w:bCs w:val="0"/>
          <w:color w:val="000000"/>
        </w:rPr>
        <w:t xml:space="preserve"> (НП-043-18)</w:t>
      </w:r>
      <w:r>
        <w:rPr>
          <w:rStyle w:val="51"/>
          <w:bCs w:val="0"/>
          <w:color w:val="000000"/>
        </w:rPr>
        <w:t>, утвержденные приказом Федеральной службы по экологическому, технологическому и атомному надзору</w:t>
      </w:r>
      <w:r w:rsidR="00EA3D65">
        <w:rPr>
          <w:rStyle w:val="51"/>
          <w:bCs w:val="0"/>
          <w:color w:val="000000"/>
        </w:rPr>
        <w:t xml:space="preserve"> </w:t>
      </w:r>
      <w:r>
        <w:rPr>
          <w:rStyle w:val="51"/>
          <w:bCs w:val="0"/>
          <w:color w:val="000000"/>
        </w:rPr>
        <w:t>от 2 марта 2018 г. № 92</w:t>
      </w:r>
    </w:p>
    <w:p w:rsidR="00603BF0" w:rsidRPr="003A1955" w:rsidRDefault="00603BF0" w:rsidP="00603BF0">
      <w:pPr>
        <w:jc w:val="center"/>
        <w:rPr>
          <w:sz w:val="28"/>
          <w:szCs w:val="28"/>
        </w:rPr>
      </w:pPr>
    </w:p>
    <w:p w:rsidR="003B799F" w:rsidRPr="00594D80" w:rsidRDefault="000E4A5D" w:rsidP="00206380">
      <w:pPr>
        <w:numPr>
          <w:ilvl w:val="0"/>
          <w:numId w:val="10"/>
        </w:numPr>
        <w:spacing w:line="360" w:lineRule="auto"/>
        <w:ind w:firstLine="65"/>
        <w:jc w:val="both"/>
        <w:rPr>
          <w:sz w:val="28"/>
          <w:szCs w:val="28"/>
        </w:rPr>
      </w:pPr>
      <w:r>
        <w:rPr>
          <w:sz w:val="28"/>
          <w:szCs w:val="28"/>
        </w:rPr>
        <w:t>В пункте 3</w:t>
      </w:r>
      <w:r w:rsidR="003B799F" w:rsidRPr="00594D80">
        <w:rPr>
          <w:sz w:val="28"/>
          <w:szCs w:val="28"/>
        </w:rPr>
        <w:t>:</w:t>
      </w:r>
    </w:p>
    <w:p w:rsidR="000E4A5D" w:rsidRDefault="000E4A5D" w:rsidP="00362A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«б» изложить в следующей редакции:</w:t>
      </w:r>
    </w:p>
    <w:p w:rsidR="00B23F0D" w:rsidRDefault="00B23F0D" w:rsidP="00362A37">
      <w:pPr>
        <w:spacing w:line="360" w:lineRule="auto"/>
        <w:ind w:firstLine="709"/>
        <w:jc w:val="both"/>
        <w:rPr>
          <w:sz w:val="28"/>
          <w:szCs w:val="28"/>
        </w:rPr>
      </w:pPr>
      <w:r w:rsidRPr="00B23F0D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Pr="00B23F0D">
        <w:rPr>
          <w:sz w:val="28"/>
          <w:szCs w:val="28"/>
        </w:rPr>
        <w:t>)</w:t>
      </w:r>
      <w:r>
        <w:rPr>
          <w:sz w:val="28"/>
          <w:szCs w:val="28"/>
        </w:rPr>
        <w:t xml:space="preserve"> установленные на любых плавучих средствах;</w:t>
      </w:r>
      <w:r w:rsidRPr="00B23F0D">
        <w:rPr>
          <w:sz w:val="28"/>
          <w:szCs w:val="28"/>
        </w:rPr>
        <w:t>»</w:t>
      </w:r>
    </w:p>
    <w:p w:rsidR="000E4A5D" w:rsidRDefault="000E4A5D" w:rsidP="00362A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подпункт «г» изложить в следующей редакции:</w:t>
      </w:r>
    </w:p>
    <w:p w:rsidR="003B799F" w:rsidRDefault="003B799F" w:rsidP="00AA6267">
      <w:pPr>
        <w:spacing w:line="360" w:lineRule="auto"/>
        <w:ind w:firstLine="709"/>
        <w:jc w:val="both"/>
        <w:rPr>
          <w:sz w:val="28"/>
          <w:szCs w:val="28"/>
        </w:rPr>
      </w:pPr>
      <w:r w:rsidRPr="00594D80">
        <w:rPr>
          <w:sz w:val="28"/>
          <w:szCs w:val="28"/>
        </w:rPr>
        <w:t>«</w:t>
      </w:r>
      <w:r w:rsidR="00362A37" w:rsidRPr="00594D80">
        <w:rPr>
          <w:sz w:val="28"/>
          <w:szCs w:val="28"/>
        </w:rPr>
        <w:t>г)</w:t>
      </w:r>
      <w:r w:rsidR="00362A37" w:rsidRPr="00594D80">
        <w:rPr>
          <w:sz w:val="28"/>
          <w:szCs w:val="28"/>
        </w:rPr>
        <w:tab/>
        <w:t>общепромышленного назначения</w:t>
      </w:r>
      <w:r w:rsidR="007E645C">
        <w:rPr>
          <w:sz w:val="28"/>
          <w:szCs w:val="28"/>
        </w:rPr>
        <w:t xml:space="preserve"> (включая автомобильные)</w:t>
      </w:r>
      <w:r w:rsidR="00362A37" w:rsidRPr="00594D80">
        <w:rPr>
          <w:sz w:val="28"/>
          <w:szCs w:val="28"/>
        </w:rPr>
        <w:t>, применяемые на ОИАЭ вне помещений (зон), в которых располагаются системы и элементы, важные для безопасности ОИАЭ</w:t>
      </w:r>
      <w:r w:rsidR="007E645C">
        <w:rPr>
          <w:sz w:val="28"/>
          <w:szCs w:val="28"/>
        </w:rPr>
        <w:t>,</w:t>
      </w:r>
      <w:r w:rsidR="00362A37" w:rsidRPr="00594D80">
        <w:rPr>
          <w:sz w:val="28"/>
          <w:szCs w:val="28"/>
        </w:rPr>
        <w:t xml:space="preserve"> </w:t>
      </w:r>
      <w:r w:rsidR="007E645C">
        <w:rPr>
          <w:sz w:val="28"/>
          <w:szCs w:val="28"/>
        </w:rPr>
        <w:t xml:space="preserve">а также расположенные </w:t>
      </w:r>
      <w:r w:rsidR="007E645C" w:rsidRPr="007E645C">
        <w:rPr>
          <w:sz w:val="28"/>
          <w:szCs w:val="28"/>
        </w:rPr>
        <w:t>на причалах и территориях морских портов и организаций, осуществляющих</w:t>
      </w:r>
      <w:r w:rsidR="007E645C">
        <w:rPr>
          <w:sz w:val="28"/>
          <w:szCs w:val="28"/>
        </w:rPr>
        <w:t xml:space="preserve"> </w:t>
      </w:r>
      <w:r w:rsidR="000A19E4">
        <w:rPr>
          <w:sz w:val="28"/>
          <w:szCs w:val="28"/>
        </w:rPr>
        <w:t>с</w:t>
      </w:r>
      <w:r w:rsidR="007E645C" w:rsidRPr="007E645C">
        <w:rPr>
          <w:sz w:val="28"/>
          <w:szCs w:val="28"/>
        </w:rPr>
        <w:t xml:space="preserve"> </w:t>
      </w:r>
      <w:r w:rsidR="000A19E4">
        <w:rPr>
          <w:sz w:val="28"/>
          <w:szCs w:val="28"/>
        </w:rPr>
        <w:t>соблюдением</w:t>
      </w:r>
      <w:r w:rsidR="007E645C" w:rsidRPr="007E645C">
        <w:rPr>
          <w:sz w:val="28"/>
          <w:szCs w:val="28"/>
        </w:rPr>
        <w:t xml:space="preserve"> требовани</w:t>
      </w:r>
      <w:r w:rsidR="000A19E4">
        <w:rPr>
          <w:sz w:val="28"/>
          <w:szCs w:val="28"/>
        </w:rPr>
        <w:t>й</w:t>
      </w:r>
      <w:r w:rsidR="007E645C" w:rsidRPr="007E645C">
        <w:rPr>
          <w:sz w:val="28"/>
          <w:szCs w:val="28"/>
        </w:rPr>
        <w:t xml:space="preserve"> </w:t>
      </w:r>
      <w:r w:rsidR="00396513" w:rsidRPr="00396513">
        <w:rPr>
          <w:sz w:val="28"/>
          <w:szCs w:val="28"/>
        </w:rPr>
        <w:t>федеральны</w:t>
      </w:r>
      <w:r w:rsidR="00396513">
        <w:rPr>
          <w:sz w:val="28"/>
          <w:szCs w:val="28"/>
        </w:rPr>
        <w:t>х</w:t>
      </w:r>
      <w:r w:rsidR="00396513" w:rsidRPr="00396513">
        <w:rPr>
          <w:sz w:val="28"/>
          <w:szCs w:val="28"/>
        </w:rPr>
        <w:t xml:space="preserve"> норм и правил в области использования атомной энергии </w:t>
      </w:r>
      <w:r w:rsidR="00396513">
        <w:rPr>
          <w:sz w:val="28"/>
          <w:szCs w:val="28"/>
        </w:rPr>
        <w:t>«</w:t>
      </w:r>
      <w:r w:rsidR="00396513" w:rsidRPr="00396513">
        <w:rPr>
          <w:sz w:val="28"/>
          <w:szCs w:val="28"/>
        </w:rPr>
        <w:t>Правила безопасности при транспортировании радиоактивных материалов</w:t>
      </w:r>
      <w:r w:rsidR="00396513">
        <w:rPr>
          <w:sz w:val="28"/>
          <w:szCs w:val="28"/>
        </w:rPr>
        <w:t>»</w:t>
      </w:r>
      <w:r w:rsidR="00396513" w:rsidRPr="00396513">
        <w:rPr>
          <w:sz w:val="28"/>
          <w:szCs w:val="28"/>
        </w:rPr>
        <w:t xml:space="preserve"> (НП-053-16), утвержденны</w:t>
      </w:r>
      <w:r w:rsidR="00396513">
        <w:rPr>
          <w:sz w:val="28"/>
          <w:szCs w:val="28"/>
        </w:rPr>
        <w:t>х</w:t>
      </w:r>
      <w:r w:rsidR="00396513" w:rsidRPr="00396513">
        <w:rPr>
          <w:sz w:val="28"/>
          <w:szCs w:val="28"/>
        </w:rPr>
        <w:t xml:space="preserve"> приказом Федеральной службы по экологическому, технологическому и </w:t>
      </w:r>
      <w:proofErr w:type="gramStart"/>
      <w:r w:rsidR="00396513" w:rsidRPr="00396513">
        <w:rPr>
          <w:sz w:val="28"/>
          <w:szCs w:val="28"/>
        </w:rPr>
        <w:t xml:space="preserve">атомному надзору от 15 сентября 2016 г. </w:t>
      </w:r>
      <w:r w:rsidR="00396513">
        <w:rPr>
          <w:sz w:val="28"/>
          <w:szCs w:val="28"/>
        </w:rPr>
        <w:t>№</w:t>
      </w:r>
      <w:r w:rsidR="00396513" w:rsidRPr="00396513">
        <w:rPr>
          <w:sz w:val="28"/>
          <w:szCs w:val="28"/>
        </w:rPr>
        <w:t xml:space="preserve"> 388 (зарегистрирован Министерством юстиции Российской Федерации 24 января 2017 г., регистрационный </w:t>
      </w:r>
      <w:r w:rsidR="00396513">
        <w:rPr>
          <w:sz w:val="28"/>
          <w:szCs w:val="28"/>
        </w:rPr>
        <w:t>№</w:t>
      </w:r>
      <w:r w:rsidR="00396513" w:rsidRPr="00396513">
        <w:rPr>
          <w:sz w:val="28"/>
          <w:szCs w:val="28"/>
        </w:rPr>
        <w:t xml:space="preserve"> 45375)</w:t>
      </w:r>
      <w:r w:rsidR="00396513">
        <w:rPr>
          <w:sz w:val="28"/>
          <w:szCs w:val="28"/>
        </w:rPr>
        <w:t xml:space="preserve">, </w:t>
      </w:r>
      <w:r w:rsidR="00396513" w:rsidRPr="00396513">
        <w:rPr>
          <w:sz w:val="28"/>
          <w:szCs w:val="28"/>
        </w:rPr>
        <w:t xml:space="preserve">с изменениями, внесенными приказом Федеральной службы по экологическому, технологическому и атомному надзору от 5 октября 2020 г. </w:t>
      </w:r>
      <w:r w:rsidR="00A63414">
        <w:rPr>
          <w:sz w:val="28"/>
          <w:szCs w:val="28"/>
        </w:rPr>
        <w:br/>
      </w:r>
      <w:proofErr w:type="gramEnd"/>
      <w:r w:rsidR="009B3855">
        <w:rPr>
          <w:sz w:val="28"/>
          <w:szCs w:val="28"/>
        </w:rPr>
        <w:t>№</w:t>
      </w:r>
      <w:r w:rsidR="00396513" w:rsidRPr="00396513">
        <w:rPr>
          <w:sz w:val="28"/>
          <w:szCs w:val="28"/>
        </w:rPr>
        <w:t xml:space="preserve"> 385 (зарегистрирован Министерством юстиции Российской Федерации </w:t>
      </w:r>
      <w:r w:rsidR="00A63414">
        <w:rPr>
          <w:sz w:val="28"/>
          <w:szCs w:val="28"/>
        </w:rPr>
        <w:br/>
      </w:r>
      <w:r w:rsidR="00396513" w:rsidRPr="00396513">
        <w:rPr>
          <w:sz w:val="28"/>
          <w:szCs w:val="28"/>
        </w:rPr>
        <w:t xml:space="preserve">5 ноября 2020 г., </w:t>
      </w:r>
      <w:proofErr w:type="gramStart"/>
      <w:r w:rsidR="00396513" w:rsidRPr="00396513">
        <w:rPr>
          <w:sz w:val="28"/>
          <w:szCs w:val="28"/>
        </w:rPr>
        <w:t xml:space="preserve">регистрационный </w:t>
      </w:r>
      <w:r w:rsidR="009B3855">
        <w:rPr>
          <w:sz w:val="28"/>
          <w:szCs w:val="28"/>
        </w:rPr>
        <w:t>№</w:t>
      </w:r>
      <w:r w:rsidR="00396513" w:rsidRPr="00396513">
        <w:rPr>
          <w:sz w:val="28"/>
          <w:szCs w:val="28"/>
        </w:rPr>
        <w:t xml:space="preserve"> 60764) (далее </w:t>
      </w:r>
      <w:r w:rsidR="00AA6267" w:rsidRPr="00EB4E5F">
        <w:rPr>
          <w:sz w:val="28"/>
          <w:szCs w:val="28"/>
        </w:rPr>
        <w:t>–</w:t>
      </w:r>
      <w:r w:rsidR="00396513" w:rsidRPr="00396513">
        <w:rPr>
          <w:sz w:val="28"/>
          <w:szCs w:val="28"/>
        </w:rPr>
        <w:t xml:space="preserve"> НП-053-16)</w:t>
      </w:r>
      <w:r w:rsidR="007E645C" w:rsidRPr="007E645C">
        <w:rPr>
          <w:sz w:val="28"/>
          <w:szCs w:val="28"/>
        </w:rPr>
        <w:t xml:space="preserve"> перемещение ядерных материалов, радиационных источников, радиоактивных веществ и радиоактивных отходов</w:t>
      </w:r>
      <w:proofErr w:type="gramEnd"/>
      <w:r w:rsidR="007E645C" w:rsidRPr="007E645C">
        <w:rPr>
          <w:sz w:val="28"/>
          <w:szCs w:val="28"/>
        </w:rPr>
        <w:t xml:space="preserve"> между судами и объектами портов (организаций), </w:t>
      </w:r>
      <w:r w:rsidR="007E645C" w:rsidRPr="007E645C">
        <w:rPr>
          <w:sz w:val="28"/>
          <w:szCs w:val="28"/>
        </w:rPr>
        <w:lastRenderedPageBreak/>
        <w:t>железнодорожным и автомобильным транспортом, между объектами портов (организаций) и железнодорожным, автомобильным транспортом</w:t>
      </w:r>
      <w:r w:rsidR="007E645C">
        <w:rPr>
          <w:sz w:val="28"/>
          <w:szCs w:val="28"/>
        </w:rPr>
        <w:t xml:space="preserve">, в том числе </w:t>
      </w:r>
      <w:r w:rsidR="00715D4F" w:rsidRPr="00715D4F">
        <w:rPr>
          <w:sz w:val="28"/>
          <w:szCs w:val="28"/>
        </w:rPr>
        <w:t xml:space="preserve">автомобильные, осуществляющие </w:t>
      </w:r>
      <w:r w:rsidR="00D619EB">
        <w:rPr>
          <w:sz w:val="28"/>
          <w:szCs w:val="28"/>
        </w:rPr>
        <w:t>с соблюдением</w:t>
      </w:r>
      <w:r w:rsidR="00715D4F" w:rsidRPr="00715D4F">
        <w:rPr>
          <w:sz w:val="28"/>
          <w:szCs w:val="28"/>
        </w:rPr>
        <w:t xml:space="preserve"> требовани</w:t>
      </w:r>
      <w:r w:rsidR="00D619EB">
        <w:rPr>
          <w:sz w:val="28"/>
          <w:szCs w:val="28"/>
        </w:rPr>
        <w:t>й</w:t>
      </w:r>
      <w:r w:rsidR="00715D4F" w:rsidRPr="00715D4F">
        <w:rPr>
          <w:sz w:val="28"/>
          <w:szCs w:val="28"/>
        </w:rPr>
        <w:t xml:space="preserve"> НП-053-16 перемещение ядерных материалов, радиационных источников, радиоактивных веществ и радиоактивных отходов на маршруте следования</w:t>
      </w:r>
      <w:r w:rsidR="00715D4F" w:rsidRPr="00594D80">
        <w:rPr>
          <w:sz w:val="28"/>
          <w:szCs w:val="28"/>
        </w:rPr>
        <w:t xml:space="preserve"> </w:t>
      </w:r>
      <w:r w:rsidR="00362A37" w:rsidRPr="00594D80">
        <w:rPr>
          <w:sz w:val="28"/>
          <w:szCs w:val="28"/>
        </w:rPr>
        <w:t xml:space="preserve">(в отношении указанных кранов действуют положения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Федеральной службы по экологическому, технологическому и атомному надзору от 26 ноября 2020 г. </w:t>
      </w:r>
      <w:r w:rsidR="00362A37" w:rsidRPr="00594D80">
        <w:rPr>
          <w:sz w:val="28"/>
          <w:szCs w:val="28"/>
        </w:rPr>
        <w:br/>
        <w:t xml:space="preserve">№ 461 </w:t>
      </w:r>
      <w:r w:rsidR="002D7934">
        <w:rPr>
          <w:sz w:val="28"/>
          <w:szCs w:val="28"/>
        </w:rPr>
        <w:t>(</w:t>
      </w:r>
      <w:r w:rsidR="00362A37" w:rsidRPr="00594D80">
        <w:rPr>
          <w:sz w:val="28"/>
          <w:szCs w:val="28"/>
        </w:rPr>
        <w:t xml:space="preserve">зарегистрирован Министерством юстиции Российской Федерации </w:t>
      </w:r>
      <w:r w:rsidR="00362A37" w:rsidRPr="00594D80">
        <w:rPr>
          <w:sz w:val="28"/>
          <w:szCs w:val="28"/>
        </w:rPr>
        <w:br/>
        <w:t>30 декабря 2020 г., регистрац</w:t>
      </w:r>
      <w:r w:rsidR="00B23F0D">
        <w:rPr>
          <w:sz w:val="28"/>
          <w:szCs w:val="28"/>
        </w:rPr>
        <w:t>ионный № 61983</w:t>
      </w:r>
      <w:r w:rsidR="002D7934">
        <w:rPr>
          <w:sz w:val="28"/>
          <w:szCs w:val="28"/>
        </w:rPr>
        <w:t>)</w:t>
      </w:r>
      <w:r w:rsidR="00B23F0D">
        <w:rPr>
          <w:sz w:val="28"/>
          <w:szCs w:val="28"/>
        </w:rPr>
        <w:t>;</w:t>
      </w:r>
      <w:r w:rsidR="000361F5">
        <w:rPr>
          <w:sz w:val="28"/>
          <w:szCs w:val="28"/>
        </w:rPr>
        <w:t>»</w:t>
      </w:r>
      <w:r w:rsidR="008C5E08">
        <w:rPr>
          <w:sz w:val="28"/>
          <w:szCs w:val="28"/>
        </w:rPr>
        <w:t>.</w:t>
      </w:r>
    </w:p>
    <w:p w:rsidR="00190544" w:rsidRDefault="003C2C50" w:rsidP="003C2C50">
      <w:pPr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firstLine="6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0544">
        <w:rPr>
          <w:sz w:val="28"/>
          <w:szCs w:val="28"/>
        </w:rPr>
        <w:t>ункт 4</w:t>
      </w:r>
      <w:r>
        <w:rPr>
          <w:sz w:val="28"/>
          <w:szCs w:val="28"/>
        </w:rPr>
        <w:t>6</w:t>
      </w:r>
      <w:r w:rsidR="00190544">
        <w:rPr>
          <w:sz w:val="28"/>
          <w:szCs w:val="28"/>
        </w:rPr>
        <w:t xml:space="preserve"> </w:t>
      </w:r>
      <w:r w:rsidR="003119E9" w:rsidRPr="009813E0">
        <w:rPr>
          <w:sz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C93782" w:rsidRPr="00DF2E28" w:rsidRDefault="00C93782" w:rsidP="00C93782">
      <w:pPr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F2E28">
        <w:rPr>
          <w:sz w:val="28"/>
          <w:szCs w:val="28"/>
        </w:rPr>
        <w:t xml:space="preserve">Пункт </w:t>
      </w:r>
      <w:r w:rsidR="00161764">
        <w:rPr>
          <w:sz w:val="28"/>
          <w:szCs w:val="28"/>
        </w:rPr>
        <w:t>304</w:t>
      </w:r>
      <w:r w:rsidR="00161764" w:rsidRPr="00161764">
        <w:rPr>
          <w:sz w:val="28"/>
          <w:szCs w:val="28"/>
        </w:rPr>
        <w:t xml:space="preserve"> признать утратившим силу</w:t>
      </w:r>
      <w:r w:rsidR="00161764">
        <w:rPr>
          <w:sz w:val="28"/>
          <w:szCs w:val="28"/>
        </w:rPr>
        <w:t>.</w:t>
      </w:r>
      <w:bookmarkStart w:id="0" w:name="_GoBack"/>
      <w:bookmarkEnd w:id="0"/>
    </w:p>
    <w:sectPr w:rsidR="00C93782" w:rsidRPr="00DF2E28" w:rsidSect="00F006AE">
      <w:headerReference w:type="default" r:id="rId7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FEEAD9" w16cid:durableId="25A271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33" w:rsidRDefault="00D37E33" w:rsidP="00F006AE">
      <w:r>
        <w:separator/>
      </w:r>
    </w:p>
  </w:endnote>
  <w:endnote w:type="continuationSeparator" w:id="0">
    <w:p w:rsidR="00D37E33" w:rsidRDefault="00D37E33" w:rsidP="00F0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33" w:rsidRDefault="00D37E33" w:rsidP="00F006AE">
      <w:r>
        <w:separator/>
      </w:r>
    </w:p>
  </w:footnote>
  <w:footnote w:type="continuationSeparator" w:id="0">
    <w:p w:rsidR="00D37E33" w:rsidRDefault="00D37E33" w:rsidP="00F0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AE" w:rsidRDefault="001E796B">
    <w:pPr>
      <w:pStyle w:val="af0"/>
      <w:jc w:val="center"/>
    </w:pPr>
    <w:r>
      <w:fldChar w:fldCharType="begin"/>
    </w:r>
    <w:r w:rsidR="00F006AE">
      <w:instrText xml:space="preserve"> PAGE   \* MERGEFORMAT </w:instrText>
    </w:r>
    <w:r>
      <w:fldChar w:fldCharType="separate"/>
    </w:r>
    <w:r w:rsidR="00A63414">
      <w:rPr>
        <w:noProof/>
      </w:rPr>
      <w:t>2</w:t>
    </w:r>
    <w:r>
      <w:fldChar w:fldCharType="end"/>
    </w:r>
  </w:p>
  <w:p w:rsidR="00F006AE" w:rsidRDefault="00F006A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294B"/>
    <w:multiLevelType w:val="multilevel"/>
    <w:tmpl w:val="562648F2"/>
    <w:lvl w:ilvl="0">
      <w:start w:val="34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3641233C"/>
    <w:multiLevelType w:val="multilevel"/>
    <w:tmpl w:val="24E4AF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21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2">
    <w:nsid w:val="3D662FEB"/>
    <w:multiLevelType w:val="hybridMultilevel"/>
    <w:tmpl w:val="78DE62C8"/>
    <w:lvl w:ilvl="0" w:tplc="53F8C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EB5F03"/>
    <w:multiLevelType w:val="hybridMultilevel"/>
    <w:tmpl w:val="9FF4C580"/>
    <w:lvl w:ilvl="0" w:tplc="FFFFFFFF">
      <w:start w:val="1"/>
      <w:numFmt w:val="bullet"/>
      <w:pStyle w:val="a"/>
      <w:lvlText w:val="–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73ACA"/>
    <w:multiLevelType w:val="multilevel"/>
    <w:tmpl w:val="88943638"/>
    <w:lvl w:ilvl="0">
      <w:start w:val="1"/>
      <w:numFmt w:val="decimal"/>
      <w:pStyle w:val="-1"/>
      <w:lvlText w:val="%1."/>
      <w:lvlJc w:val="left"/>
      <w:pPr>
        <w:ind w:left="6597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-2"/>
      <w:lvlText w:val="%1.%2"/>
      <w:lvlJc w:val="left"/>
      <w:pPr>
        <w:ind w:left="4685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-3"/>
      <w:lvlText w:val="%1.%2.%3."/>
      <w:lvlJc w:val="left"/>
      <w:pPr>
        <w:ind w:left="1213" w:hanging="50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FC545B4"/>
    <w:multiLevelType w:val="hybridMultilevel"/>
    <w:tmpl w:val="52668040"/>
    <w:lvl w:ilvl="0" w:tplc="53F8C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D95FFE"/>
    <w:multiLevelType w:val="hybridMultilevel"/>
    <w:tmpl w:val="D68EA860"/>
    <w:lvl w:ilvl="0" w:tplc="1EF620FC">
      <w:start w:val="1"/>
      <w:numFmt w:val="bullet"/>
      <w:pStyle w:val="3370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6E7B39A6"/>
    <w:multiLevelType w:val="multilevel"/>
    <w:tmpl w:val="4970D89A"/>
    <w:lvl w:ilvl="0">
      <w:start w:val="1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BF0"/>
    <w:rsid w:val="00007917"/>
    <w:rsid w:val="000152F9"/>
    <w:rsid w:val="00026166"/>
    <w:rsid w:val="000361F5"/>
    <w:rsid w:val="00041783"/>
    <w:rsid w:val="000460C9"/>
    <w:rsid w:val="000508BC"/>
    <w:rsid w:val="0005145B"/>
    <w:rsid w:val="00052942"/>
    <w:rsid w:val="00055EBA"/>
    <w:rsid w:val="00077029"/>
    <w:rsid w:val="00085ED2"/>
    <w:rsid w:val="000A19E4"/>
    <w:rsid w:val="000A63B8"/>
    <w:rsid w:val="000C10AA"/>
    <w:rsid w:val="000C2AAF"/>
    <w:rsid w:val="000E008D"/>
    <w:rsid w:val="000E4A5D"/>
    <w:rsid w:val="00104FA6"/>
    <w:rsid w:val="00106F5E"/>
    <w:rsid w:val="001178B5"/>
    <w:rsid w:val="001335F2"/>
    <w:rsid w:val="001377B8"/>
    <w:rsid w:val="0014237F"/>
    <w:rsid w:val="00153648"/>
    <w:rsid w:val="00161764"/>
    <w:rsid w:val="001617B9"/>
    <w:rsid w:val="00170F7B"/>
    <w:rsid w:val="00177125"/>
    <w:rsid w:val="001825C7"/>
    <w:rsid w:val="0018436B"/>
    <w:rsid w:val="00190544"/>
    <w:rsid w:val="001929AF"/>
    <w:rsid w:val="001B67C6"/>
    <w:rsid w:val="001B6916"/>
    <w:rsid w:val="001C5381"/>
    <w:rsid w:val="001C686F"/>
    <w:rsid w:val="001D272F"/>
    <w:rsid w:val="001E0862"/>
    <w:rsid w:val="001E0A27"/>
    <w:rsid w:val="001E796B"/>
    <w:rsid w:val="001F0854"/>
    <w:rsid w:val="001F2591"/>
    <w:rsid w:val="001F2FC1"/>
    <w:rsid w:val="001F4934"/>
    <w:rsid w:val="001F70EF"/>
    <w:rsid w:val="002033D6"/>
    <w:rsid w:val="00206380"/>
    <w:rsid w:val="00216C3E"/>
    <w:rsid w:val="00220D68"/>
    <w:rsid w:val="002326CA"/>
    <w:rsid w:val="00236E49"/>
    <w:rsid w:val="00247B8F"/>
    <w:rsid w:val="002530DA"/>
    <w:rsid w:val="002642D7"/>
    <w:rsid w:val="00271027"/>
    <w:rsid w:val="00281222"/>
    <w:rsid w:val="00295D33"/>
    <w:rsid w:val="00296F60"/>
    <w:rsid w:val="002A41E9"/>
    <w:rsid w:val="002A5FE2"/>
    <w:rsid w:val="002C4A70"/>
    <w:rsid w:val="002C759A"/>
    <w:rsid w:val="002D04C3"/>
    <w:rsid w:val="002D4FCF"/>
    <w:rsid w:val="002D620C"/>
    <w:rsid w:val="002D7900"/>
    <w:rsid w:val="002D7934"/>
    <w:rsid w:val="002E0F6B"/>
    <w:rsid w:val="002F019F"/>
    <w:rsid w:val="002F4AC4"/>
    <w:rsid w:val="003068FC"/>
    <w:rsid w:val="00310038"/>
    <w:rsid w:val="003119E9"/>
    <w:rsid w:val="00321115"/>
    <w:rsid w:val="00321FED"/>
    <w:rsid w:val="00323F59"/>
    <w:rsid w:val="003260DF"/>
    <w:rsid w:val="00331D7F"/>
    <w:rsid w:val="00333BDF"/>
    <w:rsid w:val="00335BAD"/>
    <w:rsid w:val="0034108F"/>
    <w:rsid w:val="00356D63"/>
    <w:rsid w:val="00357680"/>
    <w:rsid w:val="00362A37"/>
    <w:rsid w:val="00362B5C"/>
    <w:rsid w:val="00364722"/>
    <w:rsid w:val="003770F8"/>
    <w:rsid w:val="0039268C"/>
    <w:rsid w:val="00395379"/>
    <w:rsid w:val="00396513"/>
    <w:rsid w:val="003A1955"/>
    <w:rsid w:val="003A775E"/>
    <w:rsid w:val="003B584A"/>
    <w:rsid w:val="003B799F"/>
    <w:rsid w:val="003C2C50"/>
    <w:rsid w:val="003C3E45"/>
    <w:rsid w:val="003D58E2"/>
    <w:rsid w:val="003E321D"/>
    <w:rsid w:val="003E3CE2"/>
    <w:rsid w:val="003E440B"/>
    <w:rsid w:val="003E5E9D"/>
    <w:rsid w:val="00410DCF"/>
    <w:rsid w:val="00414C66"/>
    <w:rsid w:val="00415D0F"/>
    <w:rsid w:val="004320BA"/>
    <w:rsid w:val="004443EB"/>
    <w:rsid w:val="00460B92"/>
    <w:rsid w:val="00465BA9"/>
    <w:rsid w:val="00482738"/>
    <w:rsid w:val="00484DD7"/>
    <w:rsid w:val="0049160C"/>
    <w:rsid w:val="00492C45"/>
    <w:rsid w:val="00493BF4"/>
    <w:rsid w:val="004A4253"/>
    <w:rsid w:val="004B2116"/>
    <w:rsid w:val="004C32DC"/>
    <w:rsid w:val="004E7661"/>
    <w:rsid w:val="004F16E3"/>
    <w:rsid w:val="004F5D8D"/>
    <w:rsid w:val="005017D9"/>
    <w:rsid w:val="0050312A"/>
    <w:rsid w:val="00504049"/>
    <w:rsid w:val="0050412B"/>
    <w:rsid w:val="0050432D"/>
    <w:rsid w:val="005079FA"/>
    <w:rsid w:val="00507FB3"/>
    <w:rsid w:val="0051441A"/>
    <w:rsid w:val="00527136"/>
    <w:rsid w:val="005309C7"/>
    <w:rsid w:val="00532059"/>
    <w:rsid w:val="0054035C"/>
    <w:rsid w:val="00550E73"/>
    <w:rsid w:val="00555337"/>
    <w:rsid w:val="0056065C"/>
    <w:rsid w:val="005821D5"/>
    <w:rsid w:val="00592C47"/>
    <w:rsid w:val="00594D80"/>
    <w:rsid w:val="005A04DE"/>
    <w:rsid w:val="005A5065"/>
    <w:rsid w:val="005B26D7"/>
    <w:rsid w:val="005C0F31"/>
    <w:rsid w:val="005C5AD4"/>
    <w:rsid w:val="005C67C4"/>
    <w:rsid w:val="005D0DB0"/>
    <w:rsid w:val="005E6F0A"/>
    <w:rsid w:val="005E7CCE"/>
    <w:rsid w:val="005F721C"/>
    <w:rsid w:val="00601DD5"/>
    <w:rsid w:val="00603BF0"/>
    <w:rsid w:val="006054C6"/>
    <w:rsid w:val="00610C13"/>
    <w:rsid w:val="006111AC"/>
    <w:rsid w:val="00615F7E"/>
    <w:rsid w:val="006258B3"/>
    <w:rsid w:val="00630740"/>
    <w:rsid w:val="00636575"/>
    <w:rsid w:val="0064237D"/>
    <w:rsid w:val="006520B0"/>
    <w:rsid w:val="00665C52"/>
    <w:rsid w:val="006763EF"/>
    <w:rsid w:val="00682E0A"/>
    <w:rsid w:val="006836E6"/>
    <w:rsid w:val="00690085"/>
    <w:rsid w:val="006A5F4D"/>
    <w:rsid w:val="006C631C"/>
    <w:rsid w:val="006D5325"/>
    <w:rsid w:val="006D7732"/>
    <w:rsid w:val="00702036"/>
    <w:rsid w:val="0070627A"/>
    <w:rsid w:val="00715D4F"/>
    <w:rsid w:val="007215B4"/>
    <w:rsid w:val="00722A0B"/>
    <w:rsid w:val="00725046"/>
    <w:rsid w:val="00746F3E"/>
    <w:rsid w:val="00784F5B"/>
    <w:rsid w:val="007851C1"/>
    <w:rsid w:val="00791F79"/>
    <w:rsid w:val="007A0540"/>
    <w:rsid w:val="007A590C"/>
    <w:rsid w:val="007B1CAA"/>
    <w:rsid w:val="007B64C4"/>
    <w:rsid w:val="007B6BDB"/>
    <w:rsid w:val="007D0307"/>
    <w:rsid w:val="007D7BEE"/>
    <w:rsid w:val="007E226D"/>
    <w:rsid w:val="007E2BC9"/>
    <w:rsid w:val="007E645C"/>
    <w:rsid w:val="007F39DE"/>
    <w:rsid w:val="007F3A68"/>
    <w:rsid w:val="007F6374"/>
    <w:rsid w:val="00817B35"/>
    <w:rsid w:val="00827575"/>
    <w:rsid w:val="00827656"/>
    <w:rsid w:val="00830E9C"/>
    <w:rsid w:val="00847458"/>
    <w:rsid w:val="00850177"/>
    <w:rsid w:val="008548E4"/>
    <w:rsid w:val="008559F5"/>
    <w:rsid w:val="00870618"/>
    <w:rsid w:val="00877A6C"/>
    <w:rsid w:val="00886054"/>
    <w:rsid w:val="008B0936"/>
    <w:rsid w:val="008B09B9"/>
    <w:rsid w:val="008B3339"/>
    <w:rsid w:val="008C25E3"/>
    <w:rsid w:val="008C5E08"/>
    <w:rsid w:val="008D1A70"/>
    <w:rsid w:val="008D55DB"/>
    <w:rsid w:val="008D5938"/>
    <w:rsid w:val="008E53FC"/>
    <w:rsid w:val="008E557E"/>
    <w:rsid w:val="008F18AA"/>
    <w:rsid w:val="008F4DF6"/>
    <w:rsid w:val="008F53B1"/>
    <w:rsid w:val="009049B1"/>
    <w:rsid w:val="00907987"/>
    <w:rsid w:val="0091743D"/>
    <w:rsid w:val="009603C3"/>
    <w:rsid w:val="009630CF"/>
    <w:rsid w:val="009637F5"/>
    <w:rsid w:val="0097788B"/>
    <w:rsid w:val="009A6BE9"/>
    <w:rsid w:val="009B0F4D"/>
    <w:rsid w:val="009B3702"/>
    <w:rsid w:val="009B3855"/>
    <w:rsid w:val="009B6442"/>
    <w:rsid w:val="009C6B89"/>
    <w:rsid w:val="009D1018"/>
    <w:rsid w:val="009D4A4F"/>
    <w:rsid w:val="009F3F8B"/>
    <w:rsid w:val="009F5604"/>
    <w:rsid w:val="00A01C2D"/>
    <w:rsid w:val="00A12216"/>
    <w:rsid w:val="00A13006"/>
    <w:rsid w:val="00A172D4"/>
    <w:rsid w:val="00A241C8"/>
    <w:rsid w:val="00A377E6"/>
    <w:rsid w:val="00A40689"/>
    <w:rsid w:val="00A443BC"/>
    <w:rsid w:val="00A51156"/>
    <w:rsid w:val="00A5455E"/>
    <w:rsid w:val="00A62553"/>
    <w:rsid w:val="00A63414"/>
    <w:rsid w:val="00AA6267"/>
    <w:rsid w:val="00AA68D9"/>
    <w:rsid w:val="00AA7274"/>
    <w:rsid w:val="00AA7536"/>
    <w:rsid w:val="00AB2A5F"/>
    <w:rsid w:val="00AB3B48"/>
    <w:rsid w:val="00AB7BE0"/>
    <w:rsid w:val="00AC4BD4"/>
    <w:rsid w:val="00AC6F32"/>
    <w:rsid w:val="00AC7622"/>
    <w:rsid w:val="00AD5558"/>
    <w:rsid w:val="00AD5BF9"/>
    <w:rsid w:val="00AD785B"/>
    <w:rsid w:val="00AF30AB"/>
    <w:rsid w:val="00B166D3"/>
    <w:rsid w:val="00B226D3"/>
    <w:rsid w:val="00B23F0D"/>
    <w:rsid w:val="00B24F6E"/>
    <w:rsid w:val="00B3566D"/>
    <w:rsid w:val="00B373F0"/>
    <w:rsid w:val="00B64AFB"/>
    <w:rsid w:val="00B65590"/>
    <w:rsid w:val="00B67FC9"/>
    <w:rsid w:val="00B74BEE"/>
    <w:rsid w:val="00B95970"/>
    <w:rsid w:val="00BA14D6"/>
    <w:rsid w:val="00BB4648"/>
    <w:rsid w:val="00BC70C5"/>
    <w:rsid w:val="00BD57AB"/>
    <w:rsid w:val="00BD7639"/>
    <w:rsid w:val="00C07BA1"/>
    <w:rsid w:val="00C12C5D"/>
    <w:rsid w:val="00C24142"/>
    <w:rsid w:val="00C308C3"/>
    <w:rsid w:val="00C4027E"/>
    <w:rsid w:val="00C458E4"/>
    <w:rsid w:val="00C54205"/>
    <w:rsid w:val="00C91B25"/>
    <w:rsid w:val="00C93782"/>
    <w:rsid w:val="00CA033D"/>
    <w:rsid w:val="00CB4012"/>
    <w:rsid w:val="00CC2784"/>
    <w:rsid w:val="00CC37B9"/>
    <w:rsid w:val="00CC4C02"/>
    <w:rsid w:val="00CC7170"/>
    <w:rsid w:val="00CD2808"/>
    <w:rsid w:val="00CE4FB1"/>
    <w:rsid w:val="00CF3D95"/>
    <w:rsid w:val="00D03108"/>
    <w:rsid w:val="00D156CA"/>
    <w:rsid w:val="00D219D0"/>
    <w:rsid w:val="00D26FFB"/>
    <w:rsid w:val="00D30315"/>
    <w:rsid w:val="00D31757"/>
    <w:rsid w:val="00D366FA"/>
    <w:rsid w:val="00D37E33"/>
    <w:rsid w:val="00D55C32"/>
    <w:rsid w:val="00D619EB"/>
    <w:rsid w:val="00D62765"/>
    <w:rsid w:val="00D630E8"/>
    <w:rsid w:val="00D720B2"/>
    <w:rsid w:val="00D7315E"/>
    <w:rsid w:val="00D7542D"/>
    <w:rsid w:val="00D81F4D"/>
    <w:rsid w:val="00D91623"/>
    <w:rsid w:val="00D91AB5"/>
    <w:rsid w:val="00D92891"/>
    <w:rsid w:val="00D92ED1"/>
    <w:rsid w:val="00DA5CAC"/>
    <w:rsid w:val="00DA7872"/>
    <w:rsid w:val="00DB7356"/>
    <w:rsid w:val="00DD2EB8"/>
    <w:rsid w:val="00DE08AA"/>
    <w:rsid w:val="00DE0CED"/>
    <w:rsid w:val="00DE2049"/>
    <w:rsid w:val="00DE2A91"/>
    <w:rsid w:val="00DE2B30"/>
    <w:rsid w:val="00DE490E"/>
    <w:rsid w:val="00DF0CA0"/>
    <w:rsid w:val="00DF2E28"/>
    <w:rsid w:val="00DF514A"/>
    <w:rsid w:val="00E02FFF"/>
    <w:rsid w:val="00E30CCB"/>
    <w:rsid w:val="00E458BF"/>
    <w:rsid w:val="00E53C13"/>
    <w:rsid w:val="00E6603A"/>
    <w:rsid w:val="00E73C10"/>
    <w:rsid w:val="00EA3D65"/>
    <w:rsid w:val="00EB4E5F"/>
    <w:rsid w:val="00EB5806"/>
    <w:rsid w:val="00EC3A47"/>
    <w:rsid w:val="00ED46DB"/>
    <w:rsid w:val="00ED75EF"/>
    <w:rsid w:val="00EE04A6"/>
    <w:rsid w:val="00EE52BC"/>
    <w:rsid w:val="00EF331F"/>
    <w:rsid w:val="00F006AE"/>
    <w:rsid w:val="00F07BBC"/>
    <w:rsid w:val="00F24388"/>
    <w:rsid w:val="00F36223"/>
    <w:rsid w:val="00F40A86"/>
    <w:rsid w:val="00F53EDF"/>
    <w:rsid w:val="00F62E99"/>
    <w:rsid w:val="00FA33E4"/>
    <w:rsid w:val="00FA55FA"/>
    <w:rsid w:val="00FA61D1"/>
    <w:rsid w:val="00FB17B7"/>
    <w:rsid w:val="00FC5974"/>
    <w:rsid w:val="00FD407B"/>
    <w:rsid w:val="00FD4C3C"/>
    <w:rsid w:val="00FE1EA8"/>
    <w:rsid w:val="00FE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3BF0"/>
    <w:rPr>
      <w:rFonts w:eastAsia="Times New Roman"/>
      <w:sz w:val="24"/>
      <w:szCs w:val="24"/>
    </w:rPr>
  </w:style>
  <w:style w:type="paragraph" w:styleId="1">
    <w:name w:val="heading 1"/>
    <w:aliases w:val="Headline 1,раздел,Загол1,разд"/>
    <w:basedOn w:val="a0"/>
    <w:next w:val="a0"/>
    <w:link w:val="10"/>
    <w:qFormat/>
    <w:rsid w:val="002033D6"/>
    <w:pPr>
      <w:keepNext/>
      <w:pageBreakBefore/>
      <w:spacing w:before="80"/>
      <w:outlineLvl w:val="0"/>
    </w:pPr>
    <w:rPr>
      <w:rFonts w:eastAsia="Calibri"/>
      <w:b/>
      <w:szCs w:val="20"/>
    </w:rPr>
  </w:style>
  <w:style w:type="paragraph" w:styleId="2">
    <w:name w:val="heading 2"/>
    <w:aliases w:val="подразд Знак"/>
    <w:basedOn w:val="a0"/>
    <w:next w:val="a0"/>
    <w:link w:val="20"/>
    <w:qFormat/>
    <w:rsid w:val="002033D6"/>
    <w:pPr>
      <w:keepNext/>
      <w:spacing w:before="80"/>
      <w:ind w:left="102"/>
      <w:outlineLvl w:val="1"/>
    </w:pPr>
    <w:rPr>
      <w:rFonts w:eastAsia="Calibri"/>
      <w:b/>
      <w:snapToGrid w:val="0"/>
      <w:color w:val="000000"/>
      <w:szCs w:val="20"/>
      <w:lang/>
    </w:rPr>
  </w:style>
  <w:style w:type="paragraph" w:styleId="3">
    <w:name w:val="heading 3"/>
    <w:aliases w:val="пункт,пункт Знак,punkt,ioieo,пункт1,пункт2,пункт3,пункт4,пункт5,пункт6,пункт7,пункт8,пункт9,пункт10,пункт11,пункт12,пункт13,пункт14,пункт15,пункт16,пункт17,пункт18,пункт19,пункт20,пункт110,пункт21,пункт31,пункт41,пункт51,пункт61,пункт71"/>
    <w:basedOn w:val="a0"/>
    <w:next w:val="a0"/>
    <w:link w:val="30"/>
    <w:qFormat/>
    <w:rsid w:val="002033D6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rFonts w:eastAsia="Calibri"/>
      <w:b/>
      <w:szCs w:val="20"/>
      <w:lang/>
    </w:rPr>
  </w:style>
  <w:style w:type="paragraph" w:styleId="40">
    <w:name w:val="heading 4"/>
    <w:aliases w:val="прилож."/>
    <w:basedOn w:val="a0"/>
    <w:next w:val="a0"/>
    <w:link w:val="41"/>
    <w:qFormat/>
    <w:rsid w:val="002033D6"/>
    <w:pPr>
      <w:keepNext/>
      <w:outlineLvl w:val="3"/>
    </w:pPr>
    <w:rPr>
      <w:rFonts w:eastAsia="Calibri"/>
      <w:b/>
      <w:szCs w:val="20"/>
      <w:lang/>
    </w:rPr>
  </w:style>
  <w:style w:type="paragraph" w:styleId="5">
    <w:name w:val="heading 5"/>
    <w:aliases w:val="аннот.др,наимен"/>
    <w:basedOn w:val="a0"/>
    <w:next w:val="a0"/>
    <w:link w:val="50"/>
    <w:qFormat/>
    <w:rsid w:val="002033D6"/>
    <w:pPr>
      <w:keepNext/>
      <w:tabs>
        <w:tab w:val="left" w:pos="7797"/>
      </w:tabs>
      <w:spacing w:before="240"/>
      <w:jc w:val="center"/>
      <w:outlineLvl w:val="4"/>
    </w:pPr>
    <w:rPr>
      <w:rFonts w:eastAsia="Calibri"/>
      <w:b/>
      <w:sz w:val="40"/>
      <w:szCs w:val="20"/>
    </w:rPr>
  </w:style>
  <w:style w:type="paragraph" w:styleId="6">
    <w:name w:val="heading 6"/>
    <w:basedOn w:val="a0"/>
    <w:next w:val="a0"/>
    <w:link w:val="60"/>
    <w:qFormat/>
    <w:rsid w:val="002033D6"/>
    <w:pPr>
      <w:keepNext/>
      <w:shd w:val="clear" w:color="auto" w:fill="FFFF00"/>
      <w:tabs>
        <w:tab w:val="left" w:pos="7797"/>
      </w:tabs>
      <w:spacing w:before="240"/>
      <w:outlineLvl w:val="5"/>
    </w:pPr>
    <w:rPr>
      <w:rFonts w:eastAsia="Calibri"/>
      <w:sz w:val="28"/>
      <w:szCs w:val="20"/>
      <w:lang/>
    </w:rPr>
  </w:style>
  <w:style w:type="paragraph" w:styleId="7">
    <w:name w:val="heading 7"/>
    <w:basedOn w:val="a0"/>
    <w:next w:val="a0"/>
    <w:link w:val="70"/>
    <w:qFormat/>
    <w:rsid w:val="002033D6"/>
    <w:pPr>
      <w:keepNext/>
      <w:tabs>
        <w:tab w:val="left" w:pos="5954"/>
      </w:tabs>
      <w:outlineLvl w:val="6"/>
    </w:pPr>
    <w:rPr>
      <w:rFonts w:eastAsia="Calibri"/>
      <w:sz w:val="28"/>
      <w:szCs w:val="20"/>
    </w:rPr>
  </w:style>
  <w:style w:type="paragraph" w:styleId="8">
    <w:name w:val="heading 8"/>
    <w:basedOn w:val="a0"/>
    <w:next w:val="a0"/>
    <w:link w:val="80"/>
    <w:qFormat/>
    <w:rsid w:val="002033D6"/>
    <w:pPr>
      <w:keepNext/>
      <w:outlineLvl w:val="7"/>
    </w:pPr>
    <w:rPr>
      <w:rFonts w:eastAsia="Calibri"/>
      <w:b/>
      <w:szCs w:val="20"/>
      <w:lang/>
    </w:rPr>
  </w:style>
  <w:style w:type="paragraph" w:styleId="9">
    <w:name w:val="heading 9"/>
    <w:basedOn w:val="a0"/>
    <w:next w:val="a0"/>
    <w:link w:val="90"/>
    <w:qFormat/>
    <w:rsid w:val="002033D6"/>
    <w:pPr>
      <w:keepNext/>
      <w:tabs>
        <w:tab w:val="left" w:pos="9072"/>
        <w:tab w:val="left" w:pos="19278"/>
      </w:tabs>
      <w:outlineLvl w:val="8"/>
    </w:pPr>
    <w:rPr>
      <w:rFonts w:eastAsia="Calibri"/>
      <w:b/>
      <w:color w:val="000000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line 1 Знак,раздел Знак,Загол1 Знак,разд Знак"/>
    <w:link w:val="1"/>
    <w:rsid w:val="002033D6"/>
    <w:rPr>
      <w:b/>
      <w:snapToGrid/>
      <w:sz w:val="24"/>
      <w:lang w:val="ru-RU" w:eastAsia="ru-RU" w:bidi="ar-SA"/>
    </w:rPr>
  </w:style>
  <w:style w:type="character" w:customStyle="1" w:styleId="20">
    <w:name w:val="Заголовок 2 Знак"/>
    <w:aliases w:val="подразд Знак Знак"/>
    <w:link w:val="2"/>
    <w:rsid w:val="002033D6"/>
    <w:rPr>
      <w:b/>
      <w:snapToGrid w:val="0"/>
      <w:color w:val="000000"/>
      <w:sz w:val="24"/>
    </w:rPr>
  </w:style>
  <w:style w:type="character" w:customStyle="1" w:styleId="30">
    <w:name w:val="Заголовок 3 Знак"/>
    <w:aliases w:val="пункт Знак1,пункт Знак Знак,punkt Знак,ioieo Знак,пункт1 Знак,пункт2 Знак,пункт3 Знак,пункт4 Знак,пункт5 Знак,пункт6 Знак,пункт7 Знак,пункт8 Знак,пункт9 Знак,пункт10 Знак,пункт11 Знак,пункт12 Знак,пункт13 Знак,пункт14 Знак,пункт15 Знак"/>
    <w:link w:val="3"/>
    <w:rsid w:val="002033D6"/>
    <w:rPr>
      <w:b/>
      <w:sz w:val="24"/>
    </w:rPr>
  </w:style>
  <w:style w:type="character" w:customStyle="1" w:styleId="41">
    <w:name w:val="Заголовок 4 Знак"/>
    <w:aliases w:val="прилож. Знак"/>
    <w:link w:val="40"/>
    <w:rsid w:val="002033D6"/>
    <w:rPr>
      <w:b/>
      <w:sz w:val="24"/>
    </w:rPr>
  </w:style>
  <w:style w:type="character" w:customStyle="1" w:styleId="50">
    <w:name w:val="Заголовок 5 Знак"/>
    <w:aliases w:val="аннот.др Знак,наимен Знак"/>
    <w:link w:val="5"/>
    <w:rsid w:val="002033D6"/>
    <w:rPr>
      <w:b/>
      <w:sz w:val="40"/>
      <w:lang w:val="ru-RU" w:eastAsia="ru-RU" w:bidi="ar-SA"/>
    </w:rPr>
  </w:style>
  <w:style w:type="character" w:customStyle="1" w:styleId="60">
    <w:name w:val="Заголовок 6 Знак"/>
    <w:link w:val="6"/>
    <w:rsid w:val="002033D6"/>
    <w:rPr>
      <w:sz w:val="28"/>
      <w:shd w:val="clear" w:color="auto" w:fill="FFFF00"/>
    </w:rPr>
  </w:style>
  <w:style w:type="character" w:customStyle="1" w:styleId="70">
    <w:name w:val="Заголовок 7 Знак"/>
    <w:link w:val="7"/>
    <w:rsid w:val="002033D6"/>
    <w:rPr>
      <w:sz w:val="28"/>
      <w:lang w:val="ru-RU" w:eastAsia="ru-RU" w:bidi="ar-SA"/>
    </w:rPr>
  </w:style>
  <w:style w:type="character" w:customStyle="1" w:styleId="80">
    <w:name w:val="Заголовок 8 Знак"/>
    <w:link w:val="8"/>
    <w:rsid w:val="002033D6"/>
    <w:rPr>
      <w:b/>
      <w:sz w:val="24"/>
    </w:rPr>
  </w:style>
  <w:style w:type="character" w:customStyle="1" w:styleId="90">
    <w:name w:val="Заголовок 9 Знак"/>
    <w:link w:val="9"/>
    <w:rsid w:val="002033D6"/>
    <w:rPr>
      <w:b/>
      <w:color w:val="000000"/>
      <w:sz w:val="24"/>
    </w:rPr>
  </w:style>
  <w:style w:type="paragraph" w:styleId="a4">
    <w:name w:val="caption"/>
    <w:basedOn w:val="a0"/>
    <w:next w:val="a0"/>
    <w:qFormat/>
    <w:rsid w:val="002033D6"/>
    <w:pPr>
      <w:spacing w:after="120"/>
    </w:pPr>
    <w:rPr>
      <w:b/>
      <w:bCs/>
      <w:sz w:val="20"/>
    </w:rPr>
  </w:style>
  <w:style w:type="paragraph" w:styleId="a5">
    <w:name w:val="Title"/>
    <w:basedOn w:val="a0"/>
    <w:next w:val="a0"/>
    <w:link w:val="a6"/>
    <w:uiPriority w:val="10"/>
    <w:rsid w:val="002033D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a6">
    <w:name w:val="Название Знак"/>
    <w:link w:val="a5"/>
    <w:uiPriority w:val="10"/>
    <w:rsid w:val="002033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link w:val="a8"/>
    <w:qFormat/>
    <w:rsid w:val="002033D6"/>
    <w:pPr>
      <w:spacing w:after="60"/>
      <w:jc w:val="center"/>
      <w:outlineLvl w:val="1"/>
    </w:pPr>
    <w:rPr>
      <w:rFonts w:ascii="Arial" w:eastAsia="Calibri" w:hAnsi="Arial"/>
      <w:szCs w:val="20"/>
      <w:lang/>
    </w:rPr>
  </w:style>
  <w:style w:type="character" w:customStyle="1" w:styleId="a8">
    <w:name w:val="Подзаголовок Знак"/>
    <w:link w:val="a7"/>
    <w:rsid w:val="002033D6"/>
    <w:rPr>
      <w:rFonts w:ascii="Arial" w:hAnsi="Arial"/>
      <w:sz w:val="24"/>
    </w:rPr>
  </w:style>
  <w:style w:type="character" w:styleId="a9">
    <w:name w:val="Strong"/>
    <w:uiPriority w:val="22"/>
    <w:qFormat/>
    <w:rsid w:val="002033D6"/>
    <w:rPr>
      <w:b/>
      <w:bCs/>
    </w:rPr>
  </w:style>
  <w:style w:type="character" w:styleId="aa">
    <w:name w:val="Emphasis"/>
    <w:qFormat/>
    <w:rsid w:val="002033D6"/>
    <w:rPr>
      <w:i/>
      <w:iCs/>
    </w:rPr>
  </w:style>
  <w:style w:type="paragraph" w:styleId="ab">
    <w:name w:val="No Spacing"/>
    <w:uiPriority w:val="1"/>
    <w:qFormat/>
    <w:rsid w:val="002033D6"/>
    <w:pPr>
      <w:jc w:val="both"/>
    </w:pPr>
    <w:rPr>
      <w:sz w:val="24"/>
      <w:lang w:eastAsia="en-US"/>
    </w:rPr>
  </w:style>
  <w:style w:type="paragraph" w:styleId="ac">
    <w:name w:val="List Paragraph"/>
    <w:aliases w:val="Список с тире,Абзац списка2,List Paragraph,мой,продолжение таблицы"/>
    <w:basedOn w:val="a0"/>
    <w:link w:val="ad"/>
    <w:uiPriority w:val="34"/>
    <w:qFormat/>
    <w:rsid w:val="002033D6"/>
    <w:pPr>
      <w:ind w:left="720"/>
      <w:contextualSpacing/>
    </w:pPr>
    <w:rPr>
      <w:sz w:val="20"/>
    </w:rPr>
  </w:style>
  <w:style w:type="character" w:customStyle="1" w:styleId="ad">
    <w:name w:val="Абзац списка Знак"/>
    <w:aliases w:val="Список с тире Знак,Абзац списка2 Знак,List Paragraph Знак,мой Знак,продолжение таблицы Знак"/>
    <w:link w:val="ac"/>
    <w:uiPriority w:val="34"/>
    <w:locked/>
    <w:rsid w:val="002033D6"/>
  </w:style>
  <w:style w:type="paragraph" w:customStyle="1" w:styleId="33701">
    <w:name w:val="3370_Заголовок_1"/>
    <w:basedOn w:val="a0"/>
    <w:autoRedefine/>
    <w:qFormat/>
    <w:rsid w:val="002033D6"/>
    <w:pPr>
      <w:widowControl w:val="0"/>
      <w:autoSpaceDE w:val="0"/>
      <w:autoSpaceDN w:val="0"/>
      <w:adjustRightInd w:val="0"/>
      <w:outlineLvl w:val="0"/>
    </w:pPr>
    <w:rPr>
      <w:b/>
      <w:sz w:val="28"/>
      <w:szCs w:val="28"/>
    </w:rPr>
  </w:style>
  <w:style w:type="paragraph" w:customStyle="1" w:styleId="33703">
    <w:name w:val="3370_Заголовок_3"/>
    <w:basedOn w:val="a0"/>
    <w:autoRedefine/>
    <w:qFormat/>
    <w:rsid w:val="002033D6"/>
    <w:pPr>
      <w:keepNext/>
      <w:keepLines/>
      <w:widowControl w:val="0"/>
      <w:autoSpaceDE w:val="0"/>
      <w:autoSpaceDN w:val="0"/>
      <w:adjustRightInd w:val="0"/>
      <w:outlineLvl w:val="2"/>
    </w:pPr>
    <w:rPr>
      <w:b/>
      <w:sz w:val="28"/>
    </w:rPr>
  </w:style>
  <w:style w:type="paragraph" w:customStyle="1" w:styleId="33700">
    <w:name w:val="3370_Текст"/>
    <w:basedOn w:val="a0"/>
    <w:qFormat/>
    <w:rsid w:val="002033D6"/>
    <w:pPr>
      <w:widowControl w:val="0"/>
      <w:tabs>
        <w:tab w:val="left" w:pos="9356"/>
      </w:tabs>
      <w:adjustRightInd w:val="0"/>
      <w:spacing w:line="360" w:lineRule="auto"/>
      <w:ind w:firstLine="680"/>
    </w:pPr>
    <w:rPr>
      <w:bCs/>
      <w:iCs/>
      <w:sz w:val="28"/>
      <w:szCs w:val="28"/>
    </w:rPr>
  </w:style>
  <w:style w:type="paragraph" w:customStyle="1" w:styleId="33702">
    <w:name w:val="3370_Замечания"/>
    <w:basedOn w:val="a0"/>
    <w:qFormat/>
    <w:rsid w:val="002033D6"/>
    <w:pPr>
      <w:widowControl w:val="0"/>
      <w:shd w:val="clear" w:color="auto" w:fill="FFFFFF"/>
      <w:tabs>
        <w:tab w:val="left" w:pos="7938"/>
      </w:tabs>
      <w:spacing w:line="360" w:lineRule="auto"/>
      <w:ind w:firstLine="709"/>
    </w:pPr>
    <w:rPr>
      <w:sz w:val="28"/>
      <w:szCs w:val="28"/>
    </w:rPr>
  </w:style>
  <w:style w:type="paragraph" w:customStyle="1" w:styleId="33704">
    <w:name w:val="3370_Заг_замечания"/>
    <w:basedOn w:val="a0"/>
    <w:qFormat/>
    <w:rsid w:val="002033D6"/>
    <w:pPr>
      <w:widowControl w:val="0"/>
      <w:adjustRightInd w:val="0"/>
      <w:spacing w:line="360" w:lineRule="auto"/>
      <w:ind w:firstLine="709"/>
    </w:pPr>
    <w:rPr>
      <w:b/>
      <w:bCs/>
      <w:iCs/>
      <w:sz w:val="28"/>
      <w:szCs w:val="28"/>
    </w:rPr>
  </w:style>
  <w:style w:type="paragraph" w:customStyle="1" w:styleId="3370">
    <w:name w:val="3370_Перечисления"/>
    <w:basedOn w:val="33700"/>
    <w:qFormat/>
    <w:rsid w:val="002033D6"/>
    <w:pPr>
      <w:numPr>
        <w:numId w:val="3"/>
      </w:numPr>
      <w:tabs>
        <w:tab w:val="clear" w:pos="9356"/>
        <w:tab w:val="left" w:pos="680"/>
      </w:tabs>
    </w:pPr>
  </w:style>
  <w:style w:type="paragraph" w:customStyle="1" w:styleId="11">
    <w:name w:val="Обычный11"/>
    <w:basedOn w:val="a0"/>
    <w:link w:val="110"/>
    <w:qFormat/>
    <w:rsid w:val="002033D6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567"/>
    </w:pPr>
    <w:rPr>
      <w:rFonts w:eastAsia="Calibri"/>
      <w:color w:val="000000"/>
      <w:lang/>
    </w:rPr>
  </w:style>
  <w:style w:type="character" w:customStyle="1" w:styleId="110">
    <w:name w:val="Обычный1 Знак1"/>
    <w:link w:val="11"/>
    <w:rsid w:val="002033D6"/>
    <w:rPr>
      <w:color w:val="000000"/>
      <w:sz w:val="24"/>
      <w:szCs w:val="24"/>
      <w:shd w:val="clear" w:color="auto" w:fill="FFFFFF"/>
    </w:rPr>
  </w:style>
  <w:style w:type="paragraph" w:customStyle="1" w:styleId="-1">
    <w:name w:val="Нумерация-1 в ЭЗ"/>
    <w:basedOn w:val="a0"/>
    <w:qFormat/>
    <w:rsid w:val="002033D6"/>
    <w:pPr>
      <w:widowControl w:val="0"/>
      <w:numPr>
        <w:numId w:val="8"/>
      </w:numPr>
      <w:autoSpaceDE w:val="0"/>
      <w:autoSpaceDN w:val="0"/>
      <w:adjustRightInd w:val="0"/>
      <w:jc w:val="right"/>
    </w:pPr>
    <w:rPr>
      <w:sz w:val="28"/>
      <w:szCs w:val="28"/>
    </w:rPr>
  </w:style>
  <w:style w:type="paragraph" w:customStyle="1" w:styleId="-2">
    <w:name w:val="Нумерация-2 в ЭЗ"/>
    <w:basedOn w:val="a0"/>
    <w:qFormat/>
    <w:rsid w:val="002033D6"/>
    <w:pPr>
      <w:widowControl w:val="0"/>
      <w:numPr>
        <w:ilvl w:val="1"/>
        <w:numId w:val="8"/>
      </w:numPr>
      <w:autoSpaceDE w:val="0"/>
      <w:autoSpaceDN w:val="0"/>
      <w:adjustRightInd w:val="0"/>
    </w:pPr>
    <w:rPr>
      <w:sz w:val="28"/>
    </w:rPr>
  </w:style>
  <w:style w:type="paragraph" w:customStyle="1" w:styleId="-3">
    <w:name w:val="Нумерация-3 в ЭЗ"/>
    <w:basedOn w:val="a0"/>
    <w:qFormat/>
    <w:rsid w:val="002033D6"/>
    <w:pPr>
      <w:widowControl w:val="0"/>
      <w:numPr>
        <w:ilvl w:val="2"/>
        <w:numId w:val="8"/>
      </w:numPr>
      <w:autoSpaceDE w:val="0"/>
      <w:autoSpaceDN w:val="0"/>
      <w:adjustRightInd w:val="0"/>
    </w:pPr>
    <w:rPr>
      <w:sz w:val="28"/>
    </w:rPr>
  </w:style>
  <w:style w:type="paragraph" w:customStyle="1" w:styleId="3021">
    <w:name w:val="Текст ЭЗ 3021"/>
    <w:basedOn w:val="a0"/>
    <w:qFormat/>
    <w:rsid w:val="002033D6"/>
    <w:pPr>
      <w:spacing w:line="360" w:lineRule="auto"/>
      <w:ind w:firstLine="709"/>
    </w:pPr>
    <w:rPr>
      <w:sz w:val="28"/>
      <w:szCs w:val="28"/>
    </w:rPr>
  </w:style>
  <w:style w:type="paragraph" w:customStyle="1" w:styleId="-4">
    <w:name w:val="Нумерация-4 в ЭЗ"/>
    <w:basedOn w:val="a0"/>
    <w:qFormat/>
    <w:rsid w:val="002033D6"/>
    <w:pPr>
      <w:widowControl w:val="0"/>
      <w:autoSpaceDE w:val="0"/>
      <w:autoSpaceDN w:val="0"/>
      <w:adjustRightInd w:val="0"/>
    </w:pPr>
    <w:rPr>
      <w:sz w:val="28"/>
    </w:rPr>
  </w:style>
  <w:style w:type="paragraph" w:customStyle="1" w:styleId="4">
    <w:name w:val="Заголовок_4_для_ЭЗ"/>
    <w:basedOn w:val="a0"/>
    <w:qFormat/>
    <w:rsid w:val="002033D6"/>
    <w:pPr>
      <w:keepNext/>
      <w:numPr>
        <w:ilvl w:val="3"/>
        <w:numId w:val="7"/>
      </w:numPr>
      <w:tabs>
        <w:tab w:val="num" w:pos="1276"/>
      </w:tabs>
      <w:suppressAutoHyphens/>
      <w:spacing w:before="360" w:after="120" w:line="360" w:lineRule="auto"/>
      <w:outlineLvl w:val="0"/>
    </w:pPr>
    <w:rPr>
      <w:b/>
      <w:snapToGrid w:val="0"/>
      <w:sz w:val="28"/>
      <w:szCs w:val="28"/>
    </w:rPr>
  </w:style>
  <w:style w:type="paragraph" w:customStyle="1" w:styleId="337010">
    <w:name w:val="3370_Заголовок_1_0"/>
    <w:basedOn w:val="-1"/>
    <w:qFormat/>
    <w:rsid w:val="002033D6"/>
    <w:pPr>
      <w:pageBreakBefore/>
      <w:numPr>
        <w:numId w:val="0"/>
      </w:numPr>
      <w:jc w:val="both"/>
      <w:outlineLvl w:val="0"/>
    </w:pPr>
    <w:rPr>
      <w:b/>
      <w:szCs w:val="24"/>
    </w:rPr>
  </w:style>
  <w:style w:type="paragraph" w:customStyle="1" w:styleId="337020">
    <w:name w:val="3370_Заголовок_2"/>
    <w:basedOn w:val="-2"/>
    <w:autoRedefine/>
    <w:qFormat/>
    <w:rsid w:val="002033D6"/>
    <w:pPr>
      <w:pageBreakBefore/>
      <w:widowControl/>
      <w:numPr>
        <w:ilvl w:val="0"/>
        <w:numId w:val="0"/>
      </w:numPr>
      <w:suppressAutoHyphens/>
      <w:spacing w:after="120"/>
      <w:ind w:left="709" w:hanging="709"/>
      <w:jc w:val="both"/>
      <w:outlineLvl w:val="1"/>
    </w:pPr>
    <w:rPr>
      <w:b/>
      <w:bCs/>
      <w:szCs w:val="28"/>
      <w:lang w:bidi="ru-RU"/>
    </w:rPr>
  </w:style>
  <w:style w:type="paragraph" w:customStyle="1" w:styleId="ae">
    <w:name w:val="введение"/>
    <w:basedOn w:val="a0"/>
    <w:link w:val="af"/>
    <w:qFormat/>
    <w:rsid w:val="002033D6"/>
    <w:rPr>
      <w:rFonts w:eastAsia="Calibri"/>
      <w:lang/>
    </w:rPr>
  </w:style>
  <w:style w:type="character" w:customStyle="1" w:styleId="af">
    <w:name w:val="введение Знак"/>
    <w:link w:val="ae"/>
    <w:rsid w:val="002033D6"/>
    <w:rPr>
      <w:sz w:val="24"/>
      <w:szCs w:val="24"/>
    </w:rPr>
  </w:style>
  <w:style w:type="paragraph" w:customStyle="1" w:styleId="111">
    <w:name w:val="СевГУ_осн.1.1.1"/>
    <w:basedOn w:val="a0"/>
    <w:link w:val="1110"/>
    <w:qFormat/>
    <w:rsid w:val="002033D6"/>
    <w:pPr>
      <w:spacing w:line="360" w:lineRule="auto"/>
    </w:pPr>
    <w:rPr>
      <w:rFonts w:eastAsia="Calibri"/>
      <w:szCs w:val="20"/>
      <w:lang w:eastAsia="en-US"/>
    </w:rPr>
  </w:style>
  <w:style w:type="character" w:customStyle="1" w:styleId="1110">
    <w:name w:val="СевГУ_осн.1.1.1 Знак"/>
    <w:link w:val="111"/>
    <w:rsid w:val="002033D6"/>
    <w:rPr>
      <w:rFonts w:eastAsia="Calibri"/>
      <w:sz w:val="24"/>
      <w:lang w:eastAsia="en-US"/>
    </w:rPr>
  </w:style>
  <w:style w:type="paragraph" w:customStyle="1" w:styleId="a">
    <w:name w:val="Абзац списка РП"/>
    <w:basedOn w:val="a0"/>
    <w:qFormat/>
    <w:rsid w:val="002033D6"/>
    <w:pPr>
      <w:numPr>
        <w:numId w:val="9"/>
      </w:numPr>
      <w:spacing w:before="60" w:after="60" w:line="288" w:lineRule="auto"/>
    </w:pPr>
  </w:style>
  <w:style w:type="character" w:customStyle="1" w:styleId="51">
    <w:name w:val="Основной текст (5)_"/>
    <w:link w:val="52"/>
    <w:uiPriority w:val="99"/>
    <w:locked/>
    <w:rsid w:val="00603BF0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603BF0"/>
    <w:pPr>
      <w:widowControl w:val="0"/>
      <w:shd w:val="clear" w:color="auto" w:fill="FFFFFF"/>
      <w:spacing w:before="360" w:after="360" w:line="326" w:lineRule="exact"/>
      <w:jc w:val="center"/>
    </w:pPr>
    <w:rPr>
      <w:rFonts w:eastAsia="Calibri"/>
      <w:b/>
      <w:bCs/>
      <w:sz w:val="28"/>
      <w:szCs w:val="28"/>
      <w:lang/>
    </w:rPr>
  </w:style>
  <w:style w:type="character" w:customStyle="1" w:styleId="21">
    <w:name w:val="Основной текст (2)_"/>
    <w:link w:val="210"/>
    <w:locked/>
    <w:rsid w:val="0085017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850177"/>
    <w:pPr>
      <w:widowControl w:val="0"/>
      <w:shd w:val="clear" w:color="auto" w:fill="FFFFFF"/>
      <w:spacing w:before="660" w:after="360" w:line="240" w:lineRule="atLeast"/>
    </w:pPr>
    <w:rPr>
      <w:rFonts w:eastAsia="Calibri"/>
      <w:sz w:val="28"/>
      <w:szCs w:val="28"/>
      <w:lang/>
    </w:rPr>
  </w:style>
  <w:style w:type="paragraph" w:styleId="af0">
    <w:name w:val="header"/>
    <w:basedOn w:val="a0"/>
    <w:link w:val="af1"/>
    <w:uiPriority w:val="99"/>
    <w:unhideWhenUsed/>
    <w:rsid w:val="00F006A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006AE"/>
    <w:rPr>
      <w:rFonts w:eastAsia="Times New Roman"/>
      <w:sz w:val="24"/>
      <w:szCs w:val="24"/>
    </w:rPr>
  </w:style>
  <w:style w:type="paragraph" w:styleId="af2">
    <w:name w:val="footer"/>
    <w:basedOn w:val="a0"/>
    <w:link w:val="af3"/>
    <w:uiPriority w:val="99"/>
    <w:semiHidden/>
    <w:unhideWhenUsed/>
    <w:rsid w:val="00F006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F006AE"/>
    <w:rPr>
      <w:rFonts w:eastAsia="Times New Roman"/>
      <w:sz w:val="24"/>
      <w:szCs w:val="24"/>
    </w:rPr>
  </w:style>
  <w:style w:type="paragraph" w:styleId="af4">
    <w:name w:val="Balloon Text"/>
    <w:basedOn w:val="a0"/>
    <w:link w:val="af5"/>
    <w:uiPriority w:val="99"/>
    <w:semiHidden/>
    <w:unhideWhenUsed/>
    <w:rsid w:val="000C10A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C10AA"/>
    <w:rPr>
      <w:rFonts w:ascii="Segoe UI" w:eastAsia="Times New Roman" w:hAnsi="Segoe UI" w:cs="Segoe UI"/>
      <w:sz w:val="18"/>
      <w:szCs w:val="18"/>
    </w:rPr>
  </w:style>
  <w:style w:type="character" w:styleId="af6">
    <w:name w:val="Hyperlink"/>
    <w:rsid w:val="00362A37"/>
    <w:rPr>
      <w:color w:val="0066CC"/>
      <w:u w:val="single"/>
    </w:rPr>
  </w:style>
  <w:style w:type="paragraph" w:customStyle="1" w:styleId="22">
    <w:name w:val="Основной текст (2)"/>
    <w:basedOn w:val="a0"/>
    <w:rsid w:val="00870618"/>
    <w:pPr>
      <w:widowControl w:val="0"/>
      <w:shd w:val="clear" w:color="auto" w:fill="FFFFFF"/>
      <w:spacing w:before="660" w:after="360" w:line="0" w:lineRule="atLeast"/>
    </w:pPr>
    <w:rPr>
      <w:color w:val="000000"/>
      <w:sz w:val="28"/>
      <w:szCs w:val="28"/>
      <w:lang w:bidi="ru-RU"/>
    </w:rPr>
  </w:style>
  <w:style w:type="character" w:styleId="af7">
    <w:name w:val="annotation reference"/>
    <w:basedOn w:val="a1"/>
    <w:uiPriority w:val="99"/>
    <w:semiHidden/>
    <w:unhideWhenUsed/>
    <w:rsid w:val="0018436B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8436B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8436B"/>
    <w:rPr>
      <w:rFonts w:eastAsia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8436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8436B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OPSVT</dc:creator>
  <cp:keywords/>
  <cp:lastModifiedBy>secnrs</cp:lastModifiedBy>
  <cp:revision>10</cp:revision>
  <cp:lastPrinted>2022-11-15T11:06:00Z</cp:lastPrinted>
  <dcterms:created xsi:type="dcterms:W3CDTF">2022-11-02T07:31:00Z</dcterms:created>
  <dcterms:modified xsi:type="dcterms:W3CDTF">2022-11-15T11:09:00Z</dcterms:modified>
</cp:coreProperties>
</file>