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0"/>
      </w:tblGrid>
      <w:tr w:rsidR="00CC2263" w:rsidRPr="00440D89" w:rsidTr="00CC2263">
        <w:tc>
          <w:tcPr>
            <w:tcW w:w="5068" w:type="dxa"/>
          </w:tcPr>
          <w:p w:rsidR="00CC2263" w:rsidRPr="00440D89" w:rsidRDefault="00CC2263" w:rsidP="00CC2263">
            <w:pPr>
              <w:rPr>
                <w:lang w:eastAsia="en-US"/>
              </w:rPr>
            </w:pPr>
            <w:bookmarkStart w:id="0" w:name="_Toc83027654"/>
          </w:p>
        </w:tc>
        <w:tc>
          <w:tcPr>
            <w:tcW w:w="5069" w:type="dxa"/>
          </w:tcPr>
          <w:p w:rsidR="00CC2263" w:rsidRPr="00440D89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440D89">
              <w:rPr>
                <w:rFonts w:ascii="Times New Roman" w:hAnsi="Times New Roman"/>
                <w:sz w:val="28"/>
                <w:lang w:eastAsia="en-US"/>
              </w:rPr>
              <w:t>УТВЕРЖДЕНА</w:t>
            </w:r>
          </w:p>
          <w:p w:rsidR="00CC2263" w:rsidRPr="00440D89" w:rsidRDefault="001F3B6E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440D89">
              <w:rPr>
                <w:rFonts w:ascii="Times New Roman" w:hAnsi="Times New Roman"/>
                <w:sz w:val="28"/>
                <w:lang w:eastAsia="en-US"/>
              </w:rPr>
              <w:t xml:space="preserve">приказом Ростехнадзора </w:t>
            </w:r>
          </w:p>
          <w:p w:rsidR="00CC2263" w:rsidRPr="00440D89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1" w:name="_Toc83027656"/>
            <w:r w:rsidRPr="00440D89">
              <w:rPr>
                <w:rFonts w:ascii="Times New Roman" w:hAnsi="Times New Roman"/>
                <w:sz w:val="28"/>
                <w:lang w:eastAsia="en-US"/>
              </w:rPr>
              <w:t>от ________ № _______</w:t>
            </w:r>
            <w:bookmarkEnd w:id="1"/>
          </w:p>
          <w:p w:rsidR="00CC2263" w:rsidRPr="00440D89" w:rsidRDefault="00CC2263" w:rsidP="00CC2263">
            <w:pPr>
              <w:rPr>
                <w:lang w:eastAsia="en-US"/>
              </w:rPr>
            </w:pPr>
          </w:p>
        </w:tc>
      </w:tr>
    </w:tbl>
    <w:p w:rsidR="00CC2263" w:rsidRPr="00440D89" w:rsidRDefault="00CC2263" w:rsidP="00CC2263">
      <w:pPr>
        <w:rPr>
          <w:rFonts w:eastAsia="Calibri"/>
          <w:lang w:eastAsia="en-US"/>
        </w:rPr>
      </w:pPr>
    </w:p>
    <w:bookmarkEnd w:id="0"/>
    <w:p w:rsidR="00CA7E58" w:rsidRPr="00440D89" w:rsidRDefault="00CA7E58" w:rsidP="00CA7E58">
      <w:pPr>
        <w:rPr>
          <w:rFonts w:eastAsia="Calibri"/>
          <w:b/>
          <w:sz w:val="26"/>
          <w:szCs w:val="26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440D89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440D89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440D89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440D89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  <w:bookmarkStart w:id="2" w:name="_GoBack"/>
      <w:bookmarkEnd w:id="2"/>
    </w:p>
    <w:p w:rsidR="00CC2263" w:rsidRPr="00440D89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440D89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440D89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547746" w:rsidRPr="00440D89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440D89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:rsidR="001E7894" w:rsidRPr="00440D89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440D89">
        <w:rPr>
          <w:rFonts w:eastAsia="Calibri"/>
          <w:b/>
          <w:sz w:val="28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</w:t>
      </w:r>
      <w:r w:rsidR="00424876" w:rsidRPr="00440D89">
        <w:rPr>
          <w:rFonts w:eastAsia="Calibri"/>
          <w:b/>
          <w:sz w:val="28"/>
          <w:szCs w:val="26"/>
          <w:lang w:eastAsia="en-US"/>
        </w:rPr>
        <w:t>ЭНЕРГЕТИЧЕСКОГО</w:t>
      </w:r>
      <w:r w:rsidR="00C22FB0" w:rsidRPr="00440D89">
        <w:rPr>
          <w:rFonts w:eastAsia="Calibri"/>
          <w:b/>
          <w:sz w:val="28"/>
          <w:szCs w:val="26"/>
          <w:lang w:eastAsia="en-US"/>
        </w:rPr>
        <w:t xml:space="preserve"> </w:t>
      </w:r>
      <w:r w:rsidRPr="00440D89">
        <w:rPr>
          <w:rFonts w:eastAsia="Calibri"/>
          <w:b/>
          <w:sz w:val="28"/>
          <w:szCs w:val="26"/>
          <w:lang w:eastAsia="en-US"/>
        </w:rPr>
        <w:t xml:space="preserve">НАДЗОРА </w:t>
      </w:r>
      <w:r w:rsidR="00BF453A" w:rsidRPr="00440D89">
        <w:rPr>
          <w:rFonts w:eastAsia="Calibri"/>
          <w:b/>
          <w:sz w:val="28"/>
          <w:szCs w:val="26"/>
          <w:lang w:eastAsia="en-US"/>
        </w:rPr>
        <w:t xml:space="preserve">В СФЕРЕ ТЕПЛОСНАБЖЕНИЯ </w:t>
      </w:r>
    </w:p>
    <w:p w:rsidR="00CA7E58" w:rsidRPr="00440D89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440D89">
        <w:rPr>
          <w:rFonts w:eastAsia="Calibri"/>
          <w:b/>
          <w:sz w:val="28"/>
          <w:szCs w:val="26"/>
          <w:lang w:eastAsia="en-US"/>
        </w:rPr>
        <w:t>НА 202</w:t>
      </w:r>
      <w:r w:rsidR="00DD000F" w:rsidRPr="00440D89">
        <w:rPr>
          <w:rFonts w:eastAsia="Calibri"/>
          <w:b/>
          <w:sz w:val="28"/>
          <w:szCs w:val="26"/>
          <w:lang w:eastAsia="en-US"/>
        </w:rPr>
        <w:t>3</w:t>
      </w:r>
      <w:r w:rsidRPr="00440D89">
        <w:rPr>
          <w:rFonts w:eastAsia="Calibri"/>
          <w:b/>
          <w:sz w:val="28"/>
          <w:szCs w:val="26"/>
          <w:lang w:eastAsia="en-US"/>
        </w:rPr>
        <w:t xml:space="preserve"> ГОД</w:t>
      </w: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440D89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440D89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440D89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440D89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056647" w:rsidRPr="00440D89" w:rsidRDefault="00056647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056647" w:rsidRPr="00440D89" w:rsidRDefault="00056647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056647" w:rsidRPr="00440D89" w:rsidRDefault="00056647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440D89" w:rsidRDefault="00CA7E58" w:rsidP="00CA7E5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  <w:r w:rsidRPr="00440D89">
        <w:rPr>
          <w:rFonts w:eastAsia="Arial Unicode MS"/>
          <w:sz w:val="28"/>
          <w:szCs w:val="28"/>
          <w:u w:color="000000"/>
          <w:lang w:eastAsia="en-US"/>
        </w:rPr>
        <w:t>Москва – 20</w:t>
      </w:r>
      <w:r w:rsidR="003B2E2E" w:rsidRPr="00440D89">
        <w:rPr>
          <w:rFonts w:eastAsia="Arial Unicode MS"/>
          <w:sz w:val="28"/>
          <w:szCs w:val="28"/>
          <w:u w:color="000000"/>
          <w:lang w:eastAsia="en-US"/>
        </w:rPr>
        <w:t>2</w:t>
      </w:r>
      <w:r w:rsidR="00136F98" w:rsidRPr="00440D89">
        <w:rPr>
          <w:rFonts w:eastAsia="Arial Unicode MS"/>
          <w:sz w:val="28"/>
          <w:szCs w:val="28"/>
          <w:u w:color="000000"/>
          <w:lang w:eastAsia="en-US"/>
        </w:rPr>
        <w:t>2</w:t>
      </w:r>
      <w:r w:rsidRPr="00440D89">
        <w:rPr>
          <w:rFonts w:eastAsia="Arial Unicode MS"/>
          <w:b/>
          <w:sz w:val="28"/>
          <w:szCs w:val="28"/>
          <w:u w:color="000000"/>
          <w:lang w:eastAsia="en-US"/>
        </w:rPr>
        <w:br w:type="page"/>
      </w:r>
    </w:p>
    <w:p w:rsidR="00BC2245" w:rsidRPr="00440D89" w:rsidRDefault="00547746" w:rsidP="007F77D1">
      <w:pPr>
        <w:pStyle w:val="1"/>
        <w:numPr>
          <w:ilvl w:val="0"/>
          <w:numId w:val="11"/>
        </w:numPr>
        <w:ind w:right="-2" w:firstLine="0"/>
        <w:rPr>
          <w:color w:val="auto"/>
          <w:sz w:val="28"/>
        </w:rPr>
      </w:pPr>
      <w:bookmarkStart w:id="3" w:name="_Toc83027915"/>
      <w:r w:rsidRPr="00440D89">
        <w:rPr>
          <w:color w:val="auto"/>
          <w:sz w:val="28"/>
        </w:rPr>
        <w:lastRenderedPageBreak/>
        <w:t xml:space="preserve">АНАЛИЗ ТЕКУЩЕГО СОСТОЯНИЯ ОСУЩЕСТВЛЕНИЯ ФЕДЕРАЛЬНОГО ГОСУДАРСТВЕННОГО </w:t>
      </w:r>
      <w:r w:rsidR="00424876" w:rsidRPr="00440D89">
        <w:rPr>
          <w:color w:val="auto"/>
          <w:sz w:val="28"/>
        </w:rPr>
        <w:t>ЭНЕРГЕТИЧЕСКОГО</w:t>
      </w:r>
      <w:r w:rsidR="00C22FB0" w:rsidRPr="00440D89">
        <w:rPr>
          <w:color w:val="auto"/>
          <w:sz w:val="28"/>
        </w:rPr>
        <w:t xml:space="preserve"> </w:t>
      </w:r>
      <w:r w:rsidR="00370D0E" w:rsidRPr="00440D89">
        <w:rPr>
          <w:color w:val="auto"/>
          <w:sz w:val="28"/>
        </w:rPr>
        <w:t>НАДЗОРА В СФЕРЕ ТЕПЛОСНАБЖЕНИЯ</w:t>
      </w:r>
      <w:r w:rsidRPr="00440D89">
        <w:rPr>
          <w:color w:val="auto"/>
          <w:sz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bookmarkEnd w:id="3"/>
    </w:p>
    <w:p w:rsidR="002473FF" w:rsidRPr="00440D89" w:rsidRDefault="00440D89" w:rsidP="00440D89">
      <w:pPr>
        <w:pStyle w:val="1"/>
        <w:widowControl w:val="0"/>
        <w:shd w:val="clear" w:color="auto" w:fill="FFFFFF" w:themeFill="background1"/>
        <w:tabs>
          <w:tab w:val="left" w:pos="851"/>
          <w:tab w:val="left" w:pos="993"/>
          <w:tab w:val="left" w:pos="1134"/>
          <w:tab w:val="left" w:pos="1418"/>
        </w:tabs>
        <w:spacing w:before="240" w:after="240"/>
        <w:ind w:left="0" w:right="0"/>
        <w:rPr>
          <w:color w:val="auto"/>
          <w:sz w:val="28"/>
        </w:rPr>
      </w:pPr>
      <w:bookmarkStart w:id="4" w:name="_Toc83027916"/>
      <w:r w:rsidRPr="00440D89">
        <w:rPr>
          <w:rFonts w:eastAsia="Calibri"/>
          <w:color w:val="auto"/>
          <w:sz w:val="28"/>
          <w:lang w:eastAsia="en-US"/>
        </w:rPr>
        <w:t xml:space="preserve">1.1. Описание </w:t>
      </w:r>
      <w:r w:rsidR="00D613AD" w:rsidRPr="00440D89">
        <w:rPr>
          <w:color w:val="auto"/>
          <w:sz w:val="28"/>
        </w:rPr>
        <w:t xml:space="preserve">Анализ текущего состояния осуществления федерального государственного </w:t>
      </w:r>
      <w:r w:rsidR="00424876" w:rsidRPr="00440D89">
        <w:rPr>
          <w:color w:val="auto"/>
          <w:sz w:val="28"/>
        </w:rPr>
        <w:t>энергетического</w:t>
      </w:r>
      <w:r w:rsidR="00C22FB0" w:rsidRPr="00440D89">
        <w:rPr>
          <w:color w:val="auto"/>
          <w:sz w:val="28"/>
        </w:rPr>
        <w:t xml:space="preserve"> </w:t>
      </w:r>
      <w:r w:rsidR="00370D0E" w:rsidRPr="00440D89">
        <w:rPr>
          <w:color w:val="auto"/>
          <w:sz w:val="28"/>
        </w:rPr>
        <w:t>надзора в сфере теплоснабжения</w:t>
      </w:r>
      <w:bookmarkEnd w:id="4"/>
    </w:p>
    <w:p w:rsidR="00D14A56" w:rsidRPr="00440D89" w:rsidRDefault="00D14A56" w:rsidP="0037728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40D89">
        <w:rPr>
          <w:sz w:val="28"/>
          <w:szCs w:val="20"/>
        </w:rPr>
        <w:t xml:space="preserve">Программа профилактики рисков причинения вреда (ущерба) охраняемым законом ценностям при осуществлении федерального государственного </w:t>
      </w:r>
      <w:r w:rsidR="0022247D" w:rsidRPr="00440D89">
        <w:rPr>
          <w:sz w:val="28"/>
          <w:szCs w:val="20"/>
        </w:rPr>
        <w:t xml:space="preserve">надзора </w:t>
      </w:r>
      <w:r w:rsidR="00480D57" w:rsidRPr="00440D89">
        <w:rPr>
          <w:sz w:val="28"/>
          <w:szCs w:val="20"/>
        </w:rPr>
        <w:t xml:space="preserve">в сфере теплоснабжения </w:t>
      </w:r>
      <w:r w:rsidRPr="00440D89">
        <w:rPr>
          <w:sz w:val="28"/>
          <w:szCs w:val="20"/>
        </w:rPr>
        <w:t>на 202</w:t>
      </w:r>
      <w:r w:rsidR="00440D89" w:rsidRPr="00440D89">
        <w:rPr>
          <w:sz w:val="28"/>
          <w:szCs w:val="20"/>
        </w:rPr>
        <w:t>3</w:t>
      </w:r>
      <w:r w:rsidRPr="00440D89">
        <w:rPr>
          <w:sz w:val="28"/>
          <w:szCs w:val="20"/>
        </w:rPr>
        <w:t xml:space="preserve"> год (далее – Программа</w:t>
      </w:r>
      <w:r w:rsidR="00F35E7B" w:rsidRPr="00440D89">
        <w:rPr>
          <w:sz w:val="28"/>
          <w:szCs w:val="20"/>
        </w:rPr>
        <w:t xml:space="preserve"> профилактики</w:t>
      </w:r>
      <w:r w:rsidRPr="00440D89">
        <w:rPr>
          <w:sz w:val="28"/>
          <w:szCs w:val="20"/>
        </w:rPr>
        <w:t>) разработана в целях реализации положений:</w:t>
      </w:r>
    </w:p>
    <w:p w:rsidR="00D14A56" w:rsidRPr="00440D89" w:rsidRDefault="00D14A56" w:rsidP="00377285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440D89">
        <w:rPr>
          <w:rFonts w:eastAsia="Arial"/>
          <w:sz w:val="28"/>
          <w:szCs w:val="28"/>
          <w:lang w:bidi="ru-RU"/>
        </w:rPr>
        <w:t xml:space="preserve">Федерального закона от 26 марта 2003 г. № 35-ФЗ </w:t>
      </w:r>
      <w:r w:rsidRPr="00440D89">
        <w:rPr>
          <w:rFonts w:eastAsia="Arial"/>
          <w:sz w:val="28"/>
          <w:szCs w:val="28"/>
          <w:lang w:bidi="ru-RU"/>
        </w:rPr>
        <w:br/>
        <w:t>«Об электроэнергетике»;</w:t>
      </w:r>
    </w:p>
    <w:p w:rsidR="00D14A56" w:rsidRPr="00440D89" w:rsidRDefault="00D14A56" w:rsidP="0037728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40D89">
        <w:rPr>
          <w:sz w:val="28"/>
          <w:szCs w:val="28"/>
        </w:rPr>
        <w:t>Федерального закона от 27 июля 2010 г. № 190-ФЗ «О теплоснабжении»;</w:t>
      </w:r>
    </w:p>
    <w:p w:rsidR="00D14A56" w:rsidRPr="00440D89" w:rsidRDefault="00D14A56" w:rsidP="00377285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440D89">
        <w:rPr>
          <w:rFonts w:eastAsia="Arial"/>
          <w:sz w:val="28"/>
          <w:szCs w:val="28"/>
          <w:lang w:bidi="ru-RU"/>
        </w:rPr>
        <w:t xml:space="preserve">Федерального закона от 31 июля 2020 г. </w:t>
      </w:r>
      <w:r w:rsidRPr="00440D89">
        <w:rPr>
          <w:rFonts w:eastAsia="Arial"/>
          <w:sz w:val="28"/>
          <w:szCs w:val="28"/>
          <w:lang w:bidi="en-US"/>
        </w:rPr>
        <w:t>№ 248</w:t>
      </w:r>
      <w:r w:rsidRPr="00440D89">
        <w:rPr>
          <w:rFonts w:eastAsia="Arial"/>
          <w:sz w:val="28"/>
          <w:szCs w:val="28"/>
          <w:lang w:bidi="ru-RU"/>
        </w:rPr>
        <w:t>-ФЗ «О государственном контроле (надзоре) и муниципальном контроле в Российской Федерации»</w:t>
      </w:r>
      <w:r w:rsidR="007D087F" w:rsidRPr="00440D89">
        <w:rPr>
          <w:rFonts w:eastAsia="Arial"/>
          <w:sz w:val="28"/>
          <w:szCs w:val="28"/>
          <w:lang w:bidi="ru-RU"/>
        </w:rPr>
        <w:t xml:space="preserve"> </w:t>
      </w:r>
      <w:r w:rsidR="00941CAB">
        <w:rPr>
          <w:rFonts w:eastAsia="Arial"/>
          <w:sz w:val="28"/>
          <w:szCs w:val="28"/>
          <w:lang w:bidi="ru-RU"/>
        </w:rPr>
        <w:br/>
      </w:r>
      <w:r w:rsidR="007D087F" w:rsidRPr="00440D89">
        <w:rPr>
          <w:rFonts w:eastAsia="Arial"/>
          <w:sz w:val="28"/>
          <w:szCs w:val="28"/>
          <w:lang w:bidi="ru-RU"/>
        </w:rPr>
        <w:t xml:space="preserve">(далее </w:t>
      </w:r>
      <w:r w:rsidR="0089232E" w:rsidRPr="00440D89">
        <w:rPr>
          <w:rFonts w:eastAsia="Calibri"/>
          <w:sz w:val="28"/>
          <w:szCs w:val="26"/>
          <w:lang w:eastAsia="en-US"/>
        </w:rPr>
        <w:t>–</w:t>
      </w:r>
      <w:r w:rsidR="0089232E" w:rsidRPr="00440D89">
        <w:rPr>
          <w:rFonts w:eastAsia="Arial"/>
          <w:sz w:val="28"/>
          <w:szCs w:val="28"/>
          <w:lang w:bidi="ru-RU"/>
        </w:rPr>
        <w:t xml:space="preserve"> Федеральн</w:t>
      </w:r>
      <w:r w:rsidR="00F06268" w:rsidRPr="00440D89">
        <w:rPr>
          <w:rFonts w:eastAsia="Arial"/>
          <w:sz w:val="28"/>
          <w:szCs w:val="28"/>
          <w:lang w:bidi="ru-RU"/>
        </w:rPr>
        <w:t>ый закон</w:t>
      </w:r>
      <w:r w:rsidR="0089232E" w:rsidRPr="00440D89">
        <w:rPr>
          <w:rFonts w:eastAsia="Arial"/>
          <w:sz w:val="28"/>
          <w:szCs w:val="28"/>
          <w:lang w:bidi="ru-RU"/>
        </w:rPr>
        <w:t xml:space="preserve"> от 31 июля 2020 г. </w:t>
      </w:r>
      <w:r w:rsidR="0089232E" w:rsidRPr="00440D89">
        <w:rPr>
          <w:rFonts w:eastAsia="Arial"/>
          <w:sz w:val="28"/>
          <w:szCs w:val="28"/>
          <w:lang w:bidi="en-US"/>
        </w:rPr>
        <w:t>№ 248</w:t>
      </w:r>
      <w:r w:rsidR="0089232E" w:rsidRPr="00440D89">
        <w:rPr>
          <w:rFonts w:eastAsia="Arial"/>
          <w:sz w:val="28"/>
          <w:szCs w:val="28"/>
          <w:lang w:bidi="ru-RU"/>
        </w:rPr>
        <w:t>-ФЗ)</w:t>
      </w:r>
      <w:r w:rsidRPr="00440D89">
        <w:rPr>
          <w:rFonts w:eastAsia="Arial"/>
          <w:sz w:val="28"/>
          <w:szCs w:val="28"/>
          <w:lang w:bidi="ru-RU"/>
        </w:rPr>
        <w:t xml:space="preserve">;  </w:t>
      </w:r>
    </w:p>
    <w:p w:rsidR="00D14A56" w:rsidRPr="00440D89" w:rsidRDefault="00F06268" w:rsidP="00377285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440D89">
        <w:rPr>
          <w:rFonts w:eastAsia="Arial"/>
          <w:sz w:val="28"/>
          <w:szCs w:val="28"/>
          <w:lang w:bidi="ru-RU"/>
        </w:rPr>
        <w:t>Положения о федеральном государственном энергетическом надзоре, утвержденного постановлением</w:t>
      </w:r>
      <w:r w:rsidR="00D14A56" w:rsidRPr="00440D89">
        <w:rPr>
          <w:rFonts w:eastAsia="Arial"/>
          <w:sz w:val="28"/>
          <w:szCs w:val="28"/>
          <w:lang w:bidi="ru-RU"/>
        </w:rPr>
        <w:t xml:space="preserve"> Правительства Российской Федерации </w:t>
      </w:r>
      <w:r w:rsidRPr="00440D89">
        <w:rPr>
          <w:rFonts w:eastAsia="Arial"/>
          <w:sz w:val="28"/>
          <w:szCs w:val="28"/>
          <w:lang w:bidi="ru-RU"/>
        </w:rPr>
        <w:br/>
      </w:r>
      <w:r w:rsidR="00D14A56" w:rsidRPr="00440D89">
        <w:rPr>
          <w:rFonts w:eastAsia="Arial"/>
          <w:sz w:val="28"/>
          <w:szCs w:val="28"/>
          <w:lang w:bidi="ru-RU"/>
        </w:rPr>
        <w:t xml:space="preserve">от 30 июня 2021 г. № 1085 </w:t>
      </w:r>
      <w:r w:rsidRPr="00440D89">
        <w:rPr>
          <w:rFonts w:eastAsia="Arial"/>
          <w:sz w:val="28"/>
          <w:szCs w:val="28"/>
          <w:lang w:bidi="ru-RU"/>
        </w:rPr>
        <w:t>(</w:t>
      </w:r>
      <w:r w:rsidR="0089232E" w:rsidRPr="00440D89">
        <w:rPr>
          <w:rFonts w:eastAsia="Arial"/>
          <w:sz w:val="28"/>
          <w:szCs w:val="28"/>
          <w:lang w:bidi="ru-RU"/>
        </w:rPr>
        <w:t xml:space="preserve">далее </w:t>
      </w:r>
      <w:r w:rsidR="0089232E" w:rsidRPr="00440D89">
        <w:rPr>
          <w:rFonts w:eastAsia="Calibri"/>
          <w:sz w:val="28"/>
          <w:szCs w:val="26"/>
          <w:lang w:eastAsia="en-US"/>
        </w:rPr>
        <w:t>–</w:t>
      </w:r>
      <w:r w:rsidR="0089232E" w:rsidRPr="00440D89">
        <w:rPr>
          <w:rFonts w:eastAsia="Arial"/>
          <w:sz w:val="28"/>
          <w:szCs w:val="28"/>
          <w:lang w:bidi="ru-RU"/>
        </w:rPr>
        <w:t xml:space="preserve"> </w:t>
      </w:r>
      <w:r w:rsidRPr="00440D89">
        <w:rPr>
          <w:rFonts w:eastAsia="Arial"/>
          <w:sz w:val="28"/>
          <w:szCs w:val="28"/>
          <w:lang w:bidi="ru-RU"/>
        </w:rPr>
        <w:t>Положение</w:t>
      </w:r>
      <w:r w:rsidR="0089232E" w:rsidRPr="00440D89">
        <w:rPr>
          <w:rFonts w:eastAsia="Arial"/>
          <w:sz w:val="28"/>
          <w:szCs w:val="28"/>
          <w:lang w:bidi="ru-RU"/>
        </w:rPr>
        <w:t>)</w:t>
      </w:r>
      <w:r w:rsidR="00D14A56" w:rsidRPr="00440D89">
        <w:rPr>
          <w:rFonts w:eastAsia="Arial"/>
          <w:sz w:val="28"/>
          <w:szCs w:val="28"/>
          <w:lang w:bidi="ru-RU"/>
        </w:rPr>
        <w:t>;</w:t>
      </w:r>
    </w:p>
    <w:p w:rsidR="00D14A56" w:rsidRPr="00440D89" w:rsidRDefault="00D14A56" w:rsidP="00377285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440D89">
        <w:rPr>
          <w:rFonts w:eastAsia="Arial"/>
          <w:sz w:val="28"/>
          <w:szCs w:val="28"/>
          <w:lang w:bidi="ru-RU"/>
        </w:rPr>
        <w:t xml:space="preserve">постановления Правительства Российской Федерации </w:t>
      </w:r>
      <w:hyperlink r:id="rId8" w:history="1">
        <w:r w:rsidRPr="00440D89">
          <w:rPr>
            <w:rFonts w:eastAsia="Arial"/>
            <w:sz w:val="28"/>
            <w:szCs w:val="28"/>
            <w:lang w:bidi="ru-RU"/>
          </w:rPr>
  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="008B53CA" w:rsidRPr="00440D89">
        <w:rPr>
          <w:rFonts w:eastAsia="Arial"/>
          <w:sz w:val="28"/>
          <w:szCs w:val="28"/>
          <w:lang w:bidi="ru-RU"/>
        </w:rPr>
        <w:t>;</w:t>
      </w:r>
    </w:p>
    <w:p w:rsidR="00D4029F" w:rsidRDefault="00D4029F" w:rsidP="00D4029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6C4A12">
        <w:rPr>
          <w:rFonts w:eastAsia="Arial"/>
          <w:sz w:val="28"/>
          <w:szCs w:val="28"/>
          <w:lang w:bidi="ru-RU"/>
        </w:rPr>
        <w:t>приказа Ростехнадзора от 30 августа 2021</w:t>
      </w:r>
      <w:r>
        <w:rPr>
          <w:rFonts w:eastAsia="Arial"/>
          <w:sz w:val="28"/>
          <w:szCs w:val="28"/>
          <w:lang w:bidi="ru-RU"/>
        </w:rPr>
        <w:t> </w:t>
      </w:r>
      <w:r w:rsidRPr="006C4A12">
        <w:rPr>
          <w:rFonts w:eastAsia="Arial"/>
          <w:sz w:val="28"/>
          <w:szCs w:val="28"/>
          <w:lang w:bidi="ru-RU"/>
        </w:rPr>
        <w:t>г. №</w:t>
      </w:r>
      <w:r>
        <w:rPr>
          <w:rFonts w:eastAsia="Arial"/>
          <w:sz w:val="28"/>
          <w:szCs w:val="28"/>
          <w:lang w:bidi="ru-RU"/>
        </w:rPr>
        <w:t> </w:t>
      </w:r>
      <w:r w:rsidRPr="006C4A12">
        <w:rPr>
          <w:rFonts w:eastAsia="Arial"/>
          <w:sz w:val="28"/>
          <w:szCs w:val="28"/>
          <w:lang w:bidi="ru-RU"/>
        </w:rPr>
        <w:t xml:space="preserve">287 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 w:rsidRPr="006C4A12">
        <w:rPr>
          <w:rFonts w:eastAsia="Arial"/>
          <w:sz w:val="28"/>
          <w:szCs w:val="28"/>
          <w:lang w:bidi="ru-RU"/>
        </w:rPr>
        <w:br/>
        <w:t>по экологическому, техн</w:t>
      </w:r>
      <w:r w:rsidR="00307880">
        <w:rPr>
          <w:rFonts w:eastAsia="Arial"/>
          <w:sz w:val="28"/>
          <w:szCs w:val="28"/>
          <w:lang w:bidi="ru-RU"/>
        </w:rPr>
        <w:t>ологическому и атомному надзору</w:t>
      </w:r>
      <w:r w:rsidRPr="006C4A12">
        <w:rPr>
          <w:rFonts w:eastAsia="Arial"/>
          <w:sz w:val="28"/>
          <w:szCs w:val="28"/>
          <w:lang w:bidi="ru-RU"/>
        </w:rPr>
        <w:t>» (далее - приказ Ростехнадзора от 30 августа 2021</w:t>
      </w:r>
      <w:r>
        <w:rPr>
          <w:rFonts w:eastAsia="Arial"/>
          <w:sz w:val="28"/>
          <w:szCs w:val="28"/>
          <w:lang w:bidi="ru-RU"/>
        </w:rPr>
        <w:t> </w:t>
      </w:r>
      <w:r w:rsidRPr="006C4A12">
        <w:rPr>
          <w:rFonts w:eastAsia="Arial"/>
          <w:sz w:val="28"/>
          <w:szCs w:val="28"/>
          <w:lang w:bidi="ru-RU"/>
        </w:rPr>
        <w:t>г. №</w:t>
      </w:r>
      <w:r>
        <w:rPr>
          <w:rFonts w:eastAsia="Arial"/>
          <w:sz w:val="28"/>
          <w:szCs w:val="28"/>
          <w:lang w:bidi="ru-RU"/>
        </w:rPr>
        <w:t> </w:t>
      </w:r>
      <w:r w:rsidRPr="006C4A12">
        <w:rPr>
          <w:rFonts w:eastAsia="Arial"/>
          <w:sz w:val="28"/>
          <w:szCs w:val="28"/>
          <w:lang w:bidi="ru-RU"/>
        </w:rPr>
        <w:t>287</w:t>
      </w:r>
      <w:r>
        <w:rPr>
          <w:rFonts w:eastAsia="Arial"/>
          <w:sz w:val="28"/>
          <w:szCs w:val="28"/>
          <w:lang w:bidi="ru-RU"/>
        </w:rPr>
        <w:t>);</w:t>
      </w:r>
    </w:p>
    <w:p w:rsidR="006D14B6" w:rsidRPr="00CD3C6E" w:rsidRDefault="006D14B6" w:rsidP="006D14B6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Концепции внедрения принципов клиентоцентричности в деятельность Федеральной службы по экологическому, технологическому и атомному </w:t>
      </w:r>
      <w:r>
        <w:rPr>
          <w:rFonts w:eastAsia="Arial"/>
          <w:sz w:val="28"/>
          <w:szCs w:val="28"/>
          <w:lang w:bidi="ru-RU"/>
        </w:rPr>
        <w:lastRenderedPageBreak/>
        <w:t>надзору, утвержденной приказом Ростехнадзора от 15 сентября 2022 г. № 312.</w:t>
      </w:r>
    </w:p>
    <w:p w:rsidR="00D4029F" w:rsidRDefault="00D4029F" w:rsidP="006D14B6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CA6C0E">
        <w:rPr>
          <w:rFonts w:eastAsia="Arial"/>
          <w:sz w:val="28"/>
          <w:szCs w:val="28"/>
          <w:lang w:bidi="ru-RU"/>
        </w:rPr>
        <w:t>приказа Ростехнадзора от ___ сентября 2022 г. № ___</w:t>
      </w:r>
      <w:proofErr w:type="gramStart"/>
      <w:r w:rsidRPr="00CA6C0E">
        <w:rPr>
          <w:rFonts w:eastAsia="Arial"/>
          <w:sz w:val="28"/>
          <w:szCs w:val="28"/>
          <w:lang w:bidi="ru-RU"/>
        </w:rPr>
        <w:t>_«</w:t>
      </w:r>
      <w:proofErr w:type="gramEnd"/>
      <w:r w:rsidRPr="00CA6C0E">
        <w:rPr>
          <w:rFonts w:eastAsia="Arial"/>
          <w:sz w:val="28"/>
          <w:szCs w:val="28"/>
          <w:lang w:bidi="ru-RU"/>
        </w:rPr>
        <w:t xml:space="preserve">Об утверждении Порядка </w:t>
      </w:r>
      <w:r w:rsidRPr="006D14B6">
        <w:rPr>
          <w:rFonts w:eastAsia="Arial"/>
          <w:sz w:val="28"/>
          <w:szCs w:val="28"/>
          <w:lang w:bidi="ru-RU"/>
        </w:rPr>
        <w:t>разработки программ профилактики рисков причинения вреда (ущерба)</w:t>
      </w:r>
      <w:r w:rsidRPr="00CA6C0E">
        <w:rPr>
          <w:bCs/>
          <w:sz w:val="28"/>
          <w:szCs w:val="28"/>
        </w:rPr>
        <w:t xml:space="preserve"> охраняемым законом ценностям</w:t>
      </w:r>
      <w:r w:rsidRPr="00CA6C0E">
        <w:rPr>
          <w:rFonts w:eastAsia="Arial"/>
          <w:sz w:val="28"/>
          <w:szCs w:val="28"/>
          <w:lang w:bidi="ru-RU"/>
        </w:rPr>
        <w:t xml:space="preserve">» (далее - приказ Ростехнадзора от ___ сентября 2022 г. № ____) </w:t>
      </w:r>
      <w:r w:rsidRPr="00035AF1">
        <w:rPr>
          <w:rFonts w:eastAsia="Arial"/>
          <w:i/>
          <w:sz w:val="28"/>
          <w:szCs w:val="28"/>
          <w:lang w:bidi="ru-RU"/>
        </w:rPr>
        <w:t>(проект приказа разработан Организационно-аналитическим управлением и находится на согласовании).</w:t>
      </w:r>
    </w:p>
    <w:p w:rsidR="00153F16" w:rsidRPr="00440D89" w:rsidRDefault="00153F16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440D89">
        <w:rPr>
          <w:sz w:val="28"/>
          <w:szCs w:val="28"/>
        </w:rPr>
        <w:t xml:space="preserve">Ростехнадзор и его территориальные органы осуществляют деятельность, направленную на предупреждение, выявление и пресечение нарушений обязательных требований, осуществляемую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 </w:t>
      </w:r>
      <w:r w:rsidR="009D068C" w:rsidRPr="00440D89">
        <w:rPr>
          <w:sz w:val="28"/>
          <w:szCs w:val="28"/>
        </w:rPr>
        <w:br/>
      </w:r>
      <w:r w:rsidRPr="00440D89">
        <w:rPr>
          <w:sz w:val="28"/>
          <w:szCs w:val="28"/>
        </w:rPr>
        <w:t xml:space="preserve">в процессе осуществления деятельности в сфере </w:t>
      </w:r>
      <w:r w:rsidR="009D068C" w:rsidRPr="00440D89">
        <w:rPr>
          <w:sz w:val="28"/>
          <w:szCs w:val="28"/>
        </w:rPr>
        <w:t>теплоснабжения</w:t>
      </w:r>
      <w:r w:rsidRPr="00440D89">
        <w:rPr>
          <w:sz w:val="28"/>
          <w:szCs w:val="28"/>
        </w:rPr>
        <w:t xml:space="preserve">, обязательных требований, установленных федеральными законами и принимаемыми </w:t>
      </w:r>
      <w:r w:rsidR="009D068C" w:rsidRPr="00440D89">
        <w:rPr>
          <w:sz w:val="28"/>
          <w:szCs w:val="28"/>
        </w:rPr>
        <w:br/>
      </w:r>
      <w:r w:rsidRPr="00440D89">
        <w:rPr>
          <w:sz w:val="28"/>
          <w:szCs w:val="28"/>
        </w:rPr>
        <w:t>в соответствии с ними иными нормативными правовыми актами Российской Федерации.</w:t>
      </w:r>
    </w:p>
    <w:p w:rsidR="001315DD" w:rsidRPr="00440D89" w:rsidRDefault="001315D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440D89">
        <w:rPr>
          <w:sz w:val="28"/>
          <w:szCs w:val="28"/>
        </w:rPr>
        <w:t>В соответствии с пунктом 2 Положения о федеральном государственном энергетическом надзоре Федеральная служба</w:t>
      </w:r>
      <w:r w:rsidR="004E0D95" w:rsidRPr="00440D89">
        <w:rPr>
          <w:sz w:val="28"/>
          <w:szCs w:val="28"/>
        </w:rPr>
        <w:t xml:space="preserve"> </w:t>
      </w:r>
      <w:r w:rsidRPr="00440D89">
        <w:rPr>
          <w:sz w:val="28"/>
          <w:szCs w:val="28"/>
        </w:rPr>
        <w:t>по</w:t>
      </w:r>
      <w:r w:rsidR="004E0D95" w:rsidRPr="00440D89">
        <w:rPr>
          <w:sz w:val="28"/>
          <w:szCs w:val="28"/>
        </w:rPr>
        <w:t xml:space="preserve"> </w:t>
      </w:r>
      <w:r w:rsidRPr="00440D89">
        <w:rPr>
          <w:sz w:val="28"/>
          <w:szCs w:val="28"/>
        </w:rPr>
        <w:t>экологическому,</w:t>
      </w:r>
      <w:r w:rsidR="004E0D95" w:rsidRPr="00440D89">
        <w:rPr>
          <w:sz w:val="28"/>
          <w:szCs w:val="28"/>
        </w:rPr>
        <w:t xml:space="preserve"> </w:t>
      </w:r>
      <w:r w:rsidRPr="00440D89">
        <w:rPr>
          <w:sz w:val="28"/>
          <w:szCs w:val="28"/>
        </w:rPr>
        <w:t>те</w:t>
      </w:r>
      <w:r w:rsidR="00C3031B" w:rsidRPr="00440D89">
        <w:rPr>
          <w:sz w:val="28"/>
          <w:szCs w:val="28"/>
        </w:rPr>
        <w:t xml:space="preserve">хнологическому и атомному </w:t>
      </w:r>
      <w:r w:rsidRPr="00440D89">
        <w:rPr>
          <w:sz w:val="28"/>
          <w:szCs w:val="28"/>
        </w:rPr>
        <w:t xml:space="preserve">надзору является федеральным органом исполнительной власти, уполномоченным на осуществление государственного </w:t>
      </w:r>
      <w:r w:rsidR="00370D0E" w:rsidRPr="00440D89">
        <w:rPr>
          <w:sz w:val="28"/>
          <w:szCs w:val="28"/>
        </w:rPr>
        <w:t>надзора в сфере теплоснабжения</w:t>
      </w:r>
      <w:r w:rsidRPr="00440D89">
        <w:rPr>
          <w:sz w:val="28"/>
          <w:szCs w:val="28"/>
        </w:rPr>
        <w:t xml:space="preserve">. </w:t>
      </w:r>
    </w:p>
    <w:p w:rsidR="001315DD" w:rsidRPr="00D4029F" w:rsidRDefault="001315D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8E5DC0">
        <w:rPr>
          <w:sz w:val="28"/>
          <w:szCs w:val="28"/>
        </w:rPr>
        <w:t>Федеральный государственный энергетический надзор</w:t>
      </w:r>
      <w:r w:rsidR="007777EE" w:rsidRPr="008E5DC0">
        <w:rPr>
          <w:sz w:val="28"/>
          <w:szCs w:val="28"/>
        </w:rPr>
        <w:t xml:space="preserve"> </w:t>
      </w:r>
      <w:r w:rsidR="00370D0E" w:rsidRPr="008E5DC0">
        <w:rPr>
          <w:sz w:val="28"/>
          <w:szCs w:val="28"/>
        </w:rPr>
        <w:t>в сфере теплоснабжения</w:t>
      </w:r>
      <w:r w:rsidR="001E7894" w:rsidRPr="008E5DC0">
        <w:rPr>
          <w:sz w:val="28"/>
          <w:szCs w:val="28"/>
        </w:rPr>
        <w:t xml:space="preserve"> </w:t>
      </w:r>
      <w:r w:rsidRPr="008E5DC0">
        <w:rPr>
          <w:sz w:val="28"/>
          <w:szCs w:val="28"/>
        </w:rPr>
        <w:t xml:space="preserve">осуществляется в 8 федеральных округах Российской </w:t>
      </w:r>
      <w:r w:rsidRPr="00D4029F">
        <w:rPr>
          <w:sz w:val="28"/>
          <w:szCs w:val="28"/>
        </w:rPr>
        <w:t>Федерации,</w:t>
      </w:r>
      <w:r w:rsidR="00370D0E" w:rsidRPr="00D4029F">
        <w:rPr>
          <w:sz w:val="28"/>
          <w:szCs w:val="28"/>
        </w:rPr>
        <w:t xml:space="preserve"> </w:t>
      </w:r>
      <w:r w:rsidRPr="00D4029F">
        <w:rPr>
          <w:sz w:val="28"/>
          <w:szCs w:val="28"/>
        </w:rPr>
        <w:t>включающих 85 субъектов Российской Федерации.</w:t>
      </w:r>
    </w:p>
    <w:p w:rsidR="000D5C16" w:rsidRDefault="001315D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D4029F">
        <w:rPr>
          <w:sz w:val="28"/>
          <w:szCs w:val="28"/>
        </w:rPr>
        <w:t>Общее количество поднадзорных Ростехнадзору организаций</w:t>
      </w:r>
      <w:r w:rsidR="00FF1466" w:rsidRPr="00D4029F">
        <w:rPr>
          <w:sz w:val="28"/>
          <w:szCs w:val="28"/>
        </w:rPr>
        <w:t xml:space="preserve"> </w:t>
      </w:r>
      <w:r w:rsidR="00177BB9" w:rsidRPr="00D4029F">
        <w:rPr>
          <w:sz w:val="28"/>
          <w:szCs w:val="28"/>
        </w:rPr>
        <w:t xml:space="preserve">составляет </w:t>
      </w:r>
      <w:r w:rsidR="00771C2F" w:rsidRPr="00D4029F">
        <w:rPr>
          <w:sz w:val="28"/>
          <w:szCs w:val="28"/>
        </w:rPr>
        <w:t xml:space="preserve">(по состоянию на 1 </w:t>
      </w:r>
      <w:r w:rsidR="00265514" w:rsidRPr="00D4029F">
        <w:rPr>
          <w:sz w:val="28"/>
          <w:szCs w:val="28"/>
        </w:rPr>
        <w:t xml:space="preserve">июля </w:t>
      </w:r>
      <w:r w:rsidR="00771C2F" w:rsidRPr="00D4029F">
        <w:rPr>
          <w:sz w:val="28"/>
          <w:szCs w:val="28"/>
        </w:rPr>
        <w:t xml:space="preserve">2022 г.) </w:t>
      </w:r>
      <w:r w:rsidR="009D71D8" w:rsidRPr="00D4029F">
        <w:rPr>
          <w:sz w:val="28"/>
          <w:szCs w:val="28"/>
        </w:rPr>
        <w:t>261</w:t>
      </w:r>
      <w:r w:rsidR="006D14B6">
        <w:rPr>
          <w:sz w:val="28"/>
          <w:szCs w:val="28"/>
        </w:rPr>
        <w:t> </w:t>
      </w:r>
      <w:r w:rsidR="009D71D8" w:rsidRPr="00D4029F">
        <w:rPr>
          <w:sz w:val="28"/>
          <w:szCs w:val="28"/>
        </w:rPr>
        <w:t>100</w:t>
      </w:r>
      <w:r w:rsidR="000D5C16" w:rsidRPr="00D4029F">
        <w:rPr>
          <w:sz w:val="28"/>
          <w:szCs w:val="28"/>
        </w:rPr>
        <w:t>.</w:t>
      </w:r>
    </w:p>
    <w:p w:rsidR="006D14B6" w:rsidRPr="00D4029F" w:rsidRDefault="006D14B6" w:rsidP="0037728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672"/>
        <w:gridCol w:w="2982"/>
      </w:tblGrid>
      <w:tr w:rsidR="009D71D8" w:rsidRPr="00D4029F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FD56BA">
            <w:pPr>
              <w:spacing w:line="360" w:lineRule="auto"/>
              <w:rPr>
                <w:rFonts w:eastAsia="Arial Unicode MS"/>
                <w:kern w:val="2"/>
                <w:sz w:val="28"/>
                <w:szCs w:val="28"/>
              </w:rPr>
            </w:pPr>
            <w:r w:rsidRPr="00D4029F">
              <w:rPr>
                <w:rFonts w:eastAsia="Arial Unicode MS"/>
                <w:kern w:val="2"/>
                <w:sz w:val="28"/>
                <w:szCs w:val="28"/>
              </w:rPr>
              <w:lastRenderedPageBreak/>
              <w:t>Тепловых электростанций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9D71D8">
            <w:pPr>
              <w:spacing w:line="276" w:lineRule="auto"/>
              <w:ind w:right="-108"/>
              <w:rPr>
                <w:rFonts w:eastAsia="Arial Unicode MS"/>
                <w:kern w:val="2"/>
                <w:sz w:val="28"/>
                <w:szCs w:val="28"/>
              </w:rPr>
            </w:pPr>
            <w:r w:rsidRPr="00D4029F">
              <w:rPr>
                <w:sz w:val="28"/>
                <w:szCs w:val="28"/>
              </w:rPr>
              <w:t>–</w:t>
            </w:r>
            <w:r w:rsidRPr="00D4029F">
              <w:rPr>
                <w:rFonts w:eastAsia="Arial Unicode MS"/>
                <w:kern w:val="2"/>
                <w:sz w:val="28"/>
                <w:szCs w:val="28"/>
              </w:rPr>
              <w:t xml:space="preserve"> 5</w:t>
            </w:r>
            <w:r w:rsidR="009D71D8" w:rsidRPr="00D4029F">
              <w:rPr>
                <w:rFonts w:eastAsia="Arial Unicode MS"/>
                <w:kern w:val="2"/>
                <w:sz w:val="28"/>
                <w:szCs w:val="28"/>
              </w:rPr>
              <w:t>20</w:t>
            </w:r>
          </w:p>
        </w:tc>
      </w:tr>
      <w:tr w:rsidR="009D71D8" w:rsidRPr="00D4029F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FD56BA">
            <w:pPr>
              <w:spacing w:line="276" w:lineRule="auto"/>
              <w:rPr>
                <w:rFonts w:eastAsia="Arial Unicode MS"/>
                <w:kern w:val="2"/>
                <w:sz w:val="28"/>
                <w:szCs w:val="28"/>
              </w:rPr>
            </w:pPr>
            <w:r w:rsidRPr="00D4029F">
              <w:rPr>
                <w:rFonts w:eastAsia="Arial Unicode MS"/>
                <w:kern w:val="2"/>
                <w:sz w:val="28"/>
                <w:szCs w:val="28"/>
              </w:rPr>
              <w:t>Газотурбинных (</w:t>
            </w:r>
            <w:proofErr w:type="spellStart"/>
            <w:r w:rsidRPr="00D4029F">
              <w:rPr>
                <w:rFonts w:eastAsia="Arial Unicode MS"/>
                <w:kern w:val="2"/>
                <w:sz w:val="28"/>
                <w:szCs w:val="28"/>
              </w:rPr>
              <w:t>газопоршневых</w:t>
            </w:r>
            <w:proofErr w:type="spellEnd"/>
            <w:r w:rsidRPr="00D4029F">
              <w:rPr>
                <w:rFonts w:eastAsia="Arial Unicode MS"/>
                <w:kern w:val="2"/>
                <w:sz w:val="28"/>
                <w:szCs w:val="28"/>
              </w:rPr>
              <w:t>) электростанций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9D71D8">
            <w:pPr>
              <w:spacing w:line="276" w:lineRule="auto"/>
              <w:ind w:right="-108"/>
              <w:rPr>
                <w:rFonts w:eastAsia="Arial Unicode MS"/>
                <w:kern w:val="2"/>
                <w:sz w:val="28"/>
                <w:szCs w:val="28"/>
              </w:rPr>
            </w:pPr>
            <w:r w:rsidRPr="00D4029F">
              <w:rPr>
                <w:sz w:val="28"/>
                <w:szCs w:val="28"/>
              </w:rPr>
              <w:t>–</w:t>
            </w:r>
            <w:r w:rsidRPr="00D4029F">
              <w:rPr>
                <w:rFonts w:eastAsia="Arial Unicode MS"/>
                <w:kern w:val="2"/>
                <w:sz w:val="28"/>
                <w:szCs w:val="28"/>
              </w:rPr>
              <w:t xml:space="preserve"> 4</w:t>
            </w:r>
            <w:r w:rsidR="009D71D8" w:rsidRPr="00D4029F">
              <w:rPr>
                <w:rFonts w:eastAsia="Arial Unicode MS"/>
                <w:kern w:val="2"/>
                <w:sz w:val="28"/>
                <w:szCs w:val="28"/>
              </w:rPr>
              <w:t>70</w:t>
            </w:r>
          </w:p>
        </w:tc>
      </w:tr>
      <w:tr w:rsidR="009D71D8" w:rsidRPr="00D4029F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FD56BA">
            <w:pPr>
              <w:rPr>
                <w:rFonts w:eastAsia="Arial Unicode MS"/>
                <w:kern w:val="2"/>
                <w:sz w:val="28"/>
                <w:szCs w:val="28"/>
              </w:rPr>
            </w:pPr>
            <w:r w:rsidRPr="00D4029F">
              <w:rPr>
                <w:rFonts w:eastAsia="Arial Unicode MS"/>
                <w:kern w:val="2"/>
                <w:sz w:val="28"/>
                <w:szCs w:val="28"/>
              </w:rPr>
              <w:t>Котельных всего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9D71D8">
            <w:pPr>
              <w:spacing w:line="276" w:lineRule="auto"/>
              <w:ind w:right="-108"/>
              <w:rPr>
                <w:rFonts w:eastAsia="Arial Unicode MS"/>
                <w:kern w:val="2"/>
                <w:sz w:val="28"/>
                <w:szCs w:val="28"/>
              </w:rPr>
            </w:pPr>
            <w:r w:rsidRPr="00D4029F">
              <w:rPr>
                <w:sz w:val="28"/>
                <w:szCs w:val="28"/>
              </w:rPr>
              <w:t>–</w:t>
            </w:r>
            <w:r w:rsidRPr="00D4029F">
              <w:rPr>
                <w:rFonts w:eastAsia="Arial Unicode MS"/>
                <w:kern w:val="2"/>
                <w:sz w:val="28"/>
                <w:szCs w:val="28"/>
              </w:rPr>
              <w:t xml:space="preserve"> </w:t>
            </w:r>
            <w:r w:rsidRPr="00D4029F">
              <w:rPr>
                <w:bCs/>
                <w:sz w:val="28"/>
                <w:szCs w:val="28"/>
              </w:rPr>
              <w:t>8</w:t>
            </w:r>
            <w:r w:rsidR="009D71D8" w:rsidRPr="00D4029F">
              <w:rPr>
                <w:bCs/>
                <w:sz w:val="28"/>
                <w:szCs w:val="28"/>
              </w:rPr>
              <w:t>2</w:t>
            </w:r>
            <w:r w:rsidRPr="00D4029F">
              <w:rPr>
                <w:sz w:val="28"/>
                <w:szCs w:val="28"/>
              </w:rPr>
              <w:t xml:space="preserve"> </w:t>
            </w:r>
            <w:r w:rsidR="009D71D8" w:rsidRPr="00D4029F">
              <w:rPr>
                <w:sz w:val="28"/>
                <w:szCs w:val="28"/>
              </w:rPr>
              <w:t>991</w:t>
            </w:r>
          </w:p>
        </w:tc>
      </w:tr>
      <w:tr w:rsidR="009D71D8" w:rsidRPr="00D4029F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</w:tcPr>
          <w:p w:rsidR="00307880" w:rsidRDefault="00307880" w:rsidP="00FD56BA">
            <w:pPr>
              <w:spacing w:line="276" w:lineRule="auto"/>
              <w:ind w:firstLine="616"/>
              <w:rPr>
                <w:rFonts w:eastAsia="Arial Unicode MS"/>
                <w:kern w:val="2"/>
                <w:sz w:val="28"/>
                <w:szCs w:val="28"/>
              </w:rPr>
            </w:pPr>
          </w:p>
          <w:p w:rsidR="002A06CE" w:rsidRPr="00D4029F" w:rsidRDefault="002A06CE" w:rsidP="00FD56BA">
            <w:pPr>
              <w:spacing w:line="276" w:lineRule="auto"/>
              <w:ind w:firstLine="616"/>
              <w:rPr>
                <w:rFonts w:eastAsia="Arial Unicode MS"/>
                <w:kern w:val="2"/>
                <w:sz w:val="28"/>
                <w:szCs w:val="28"/>
              </w:rPr>
            </w:pPr>
            <w:r w:rsidRPr="00D4029F">
              <w:rPr>
                <w:rFonts w:eastAsia="Arial Unicode MS"/>
                <w:kern w:val="2"/>
                <w:sz w:val="28"/>
                <w:szCs w:val="28"/>
              </w:rPr>
              <w:t>в том числе: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2A06CE" w:rsidRPr="00D4029F" w:rsidRDefault="002A06CE">
            <w:pPr>
              <w:spacing w:line="276" w:lineRule="auto"/>
              <w:ind w:right="-108"/>
              <w:rPr>
                <w:sz w:val="28"/>
                <w:szCs w:val="28"/>
              </w:rPr>
            </w:pPr>
          </w:p>
        </w:tc>
      </w:tr>
      <w:tr w:rsidR="009D71D8" w:rsidRPr="00D4029F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FD56BA">
            <w:pPr>
              <w:spacing w:line="276" w:lineRule="auto"/>
              <w:ind w:firstLine="616"/>
              <w:rPr>
                <w:rFonts w:eastAsia="Arial Unicode MS"/>
                <w:kern w:val="2"/>
                <w:sz w:val="28"/>
                <w:szCs w:val="28"/>
              </w:rPr>
            </w:pPr>
            <w:r w:rsidRPr="00D4029F">
              <w:rPr>
                <w:rFonts w:eastAsia="Arial Unicode MS"/>
                <w:kern w:val="2"/>
                <w:sz w:val="28"/>
                <w:szCs w:val="28"/>
              </w:rPr>
              <w:t>производственных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9D71D8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D4029F">
              <w:rPr>
                <w:sz w:val="28"/>
                <w:szCs w:val="28"/>
              </w:rPr>
              <w:t xml:space="preserve">– 6 </w:t>
            </w:r>
            <w:r w:rsidR="009D71D8" w:rsidRPr="00D4029F">
              <w:rPr>
                <w:sz w:val="28"/>
                <w:szCs w:val="28"/>
              </w:rPr>
              <w:t>178</w:t>
            </w:r>
          </w:p>
        </w:tc>
      </w:tr>
      <w:tr w:rsidR="009D71D8" w:rsidRPr="00D4029F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FD56BA">
            <w:pPr>
              <w:spacing w:line="276" w:lineRule="auto"/>
              <w:ind w:firstLine="616"/>
              <w:rPr>
                <w:rFonts w:eastAsia="Arial Unicode MS"/>
                <w:kern w:val="2"/>
                <w:sz w:val="28"/>
                <w:szCs w:val="28"/>
              </w:rPr>
            </w:pPr>
            <w:r w:rsidRPr="00D4029F">
              <w:rPr>
                <w:rFonts w:eastAsia="Arial Unicode MS"/>
                <w:kern w:val="2"/>
                <w:sz w:val="28"/>
                <w:szCs w:val="28"/>
              </w:rPr>
              <w:t>отопительно-производственных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9D71D8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D4029F">
              <w:rPr>
                <w:sz w:val="28"/>
                <w:szCs w:val="28"/>
              </w:rPr>
              <w:t xml:space="preserve">– 13 </w:t>
            </w:r>
            <w:r w:rsidR="009D71D8" w:rsidRPr="00D4029F">
              <w:rPr>
                <w:sz w:val="28"/>
                <w:szCs w:val="28"/>
              </w:rPr>
              <w:t>316</w:t>
            </w:r>
          </w:p>
        </w:tc>
      </w:tr>
      <w:tr w:rsidR="009D71D8" w:rsidRPr="00D4029F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FD56BA">
            <w:pPr>
              <w:spacing w:line="276" w:lineRule="auto"/>
              <w:ind w:firstLine="616"/>
              <w:rPr>
                <w:rFonts w:eastAsia="Arial Unicode MS"/>
                <w:kern w:val="2"/>
                <w:sz w:val="28"/>
                <w:szCs w:val="28"/>
              </w:rPr>
            </w:pPr>
            <w:r w:rsidRPr="00D4029F">
              <w:rPr>
                <w:rFonts w:eastAsia="Arial Unicode MS"/>
                <w:kern w:val="2"/>
                <w:sz w:val="28"/>
                <w:szCs w:val="28"/>
              </w:rPr>
              <w:t>отопительных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1315DD" w:rsidRPr="00D4029F" w:rsidRDefault="001315DD" w:rsidP="009D71D8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D4029F">
              <w:rPr>
                <w:sz w:val="28"/>
                <w:szCs w:val="28"/>
              </w:rPr>
              <w:t>– 6</w:t>
            </w:r>
            <w:r w:rsidR="009D71D8" w:rsidRPr="00D4029F">
              <w:rPr>
                <w:sz w:val="28"/>
                <w:szCs w:val="28"/>
              </w:rPr>
              <w:t>3</w:t>
            </w:r>
            <w:r w:rsidRPr="00D4029F">
              <w:rPr>
                <w:sz w:val="28"/>
                <w:szCs w:val="28"/>
              </w:rPr>
              <w:t xml:space="preserve"> </w:t>
            </w:r>
            <w:r w:rsidR="009D71D8" w:rsidRPr="00D4029F">
              <w:rPr>
                <w:sz w:val="28"/>
                <w:szCs w:val="28"/>
              </w:rPr>
              <w:t>497</w:t>
            </w:r>
          </w:p>
        </w:tc>
      </w:tr>
      <w:tr w:rsidR="009D71D8" w:rsidRPr="00D4029F" w:rsidTr="000D5C16">
        <w:trPr>
          <w:trHeight w:val="546"/>
          <w:jc w:val="center"/>
        </w:trPr>
        <w:tc>
          <w:tcPr>
            <w:tcW w:w="6672" w:type="dxa"/>
            <w:shd w:val="clear" w:color="auto" w:fill="auto"/>
            <w:noWrap/>
            <w:vAlign w:val="center"/>
          </w:tcPr>
          <w:p w:rsidR="001315DD" w:rsidRPr="00D4029F" w:rsidRDefault="001315DD" w:rsidP="00FD56BA">
            <w:pPr>
              <w:spacing w:line="276" w:lineRule="auto"/>
              <w:rPr>
                <w:rFonts w:eastAsia="Arial Unicode MS"/>
                <w:kern w:val="2"/>
                <w:sz w:val="28"/>
                <w:szCs w:val="28"/>
              </w:rPr>
            </w:pPr>
            <w:r w:rsidRPr="00D4029F">
              <w:rPr>
                <w:rFonts w:eastAsia="Arial Unicode MS"/>
                <w:kern w:val="2"/>
                <w:sz w:val="28"/>
                <w:szCs w:val="28"/>
              </w:rPr>
              <w:t>Тепловы</w:t>
            </w:r>
            <w:r w:rsidR="002A06CE" w:rsidRPr="00D4029F">
              <w:rPr>
                <w:rFonts w:eastAsia="Arial Unicode MS"/>
                <w:kern w:val="2"/>
                <w:sz w:val="28"/>
                <w:szCs w:val="28"/>
              </w:rPr>
              <w:t>х</w:t>
            </w:r>
            <w:r w:rsidRPr="00D4029F">
              <w:rPr>
                <w:rFonts w:eastAsia="Arial Unicode MS"/>
                <w:kern w:val="2"/>
                <w:sz w:val="28"/>
                <w:szCs w:val="28"/>
              </w:rPr>
              <w:t xml:space="preserve"> сет</w:t>
            </w:r>
            <w:r w:rsidR="002A06CE" w:rsidRPr="00D4029F">
              <w:rPr>
                <w:rFonts w:eastAsia="Arial Unicode MS"/>
                <w:kern w:val="2"/>
                <w:sz w:val="28"/>
                <w:szCs w:val="28"/>
              </w:rPr>
              <w:t>ей</w:t>
            </w:r>
            <w:r w:rsidRPr="00D4029F">
              <w:rPr>
                <w:rFonts w:eastAsia="Arial Unicode MS"/>
                <w:kern w:val="2"/>
                <w:sz w:val="28"/>
                <w:szCs w:val="28"/>
              </w:rPr>
              <w:t xml:space="preserve"> (в двухтрубном исчислении) 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1315DD" w:rsidRPr="00D4029F" w:rsidRDefault="001315DD" w:rsidP="009D71D8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D4029F">
              <w:rPr>
                <w:sz w:val="28"/>
                <w:szCs w:val="28"/>
              </w:rPr>
              <w:t>– 19</w:t>
            </w:r>
            <w:r w:rsidR="009D71D8" w:rsidRPr="00D4029F">
              <w:rPr>
                <w:sz w:val="28"/>
                <w:szCs w:val="28"/>
              </w:rPr>
              <w:t>6</w:t>
            </w:r>
            <w:r w:rsidR="00FF1466" w:rsidRPr="00D4029F">
              <w:rPr>
                <w:sz w:val="28"/>
                <w:szCs w:val="28"/>
              </w:rPr>
              <w:t> </w:t>
            </w:r>
            <w:r w:rsidR="009D71D8" w:rsidRPr="00D4029F">
              <w:rPr>
                <w:sz w:val="28"/>
                <w:szCs w:val="28"/>
              </w:rPr>
              <w:t>185</w:t>
            </w:r>
            <w:r w:rsidR="00FF1466" w:rsidRPr="00D4029F">
              <w:rPr>
                <w:sz w:val="28"/>
                <w:szCs w:val="28"/>
              </w:rPr>
              <w:t>,</w:t>
            </w:r>
            <w:r w:rsidR="009D71D8" w:rsidRPr="00D4029F">
              <w:rPr>
                <w:sz w:val="28"/>
                <w:szCs w:val="28"/>
              </w:rPr>
              <w:t>006</w:t>
            </w:r>
            <w:r w:rsidR="002A06CE" w:rsidRPr="00D4029F">
              <w:rPr>
                <w:sz w:val="28"/>
                <w:szCs w:val="28"/>
              </w:rPr>
              <w:t xml:space="preserve"> км</w:t>
            </w:r>
          </w:p>
        </w:tc>
      </w:tr>
    </w:tbl>
    <w:p w:rsidR="00D613AD" w:rsidRPr="008E5DC0" w:rsidRDefault="009D2403" w:rsidP="005704FF">
      <w:pPr>
        <w:pStyle w:val="1"/>
        <w:tabs>
          <w:tab w:val="left" w:pos="9781"/>
        </w:tabs>
        <w:spacing w:before="240" w:after="240" w:line="360" w:lineRule="auto"/>
        <w:ind w:left="0" w:right="0"/>
        <w:rPr>
          <w:rFonts w:eastAsia="Calibri"/>
          <w:color w:val="auto"/>
          <w:sz w:val="28"/>
          <w:lang w:eastAsia="en-US"/>
        </w:rPr>
      </w:pPr>
      <w:bookmarkStart w:id="5" w:name="_Toc83027917"/>
      <w:r w:rsidRPr="00D4029F">
        <w:rPr>
          <w:rFonts w:eastAsia="Calibri"/>
          <w:color w:val="auto"/>
          <w:sz w:val="28"/>
          <w:lang w:eastAsia="en-US"/>
        </w:rPr>
        <w:t>1.2</w:t>
      </w:r>
      <w:r w:rsidR="00056647" w:rsidRPr="00D4029F">
        <w:rPr>
          <w:rFonts w:eastAsia="Calibri"/>
          <w:color w:val="auto"/>
          <w:sz w:val="28"/>
          <w:lang w:eastAsia="en-US"/>
        </w:rPr>
        <w:t>.</w:t>
      </w:r>
      <w:r w:rsidR="00AB1895" w:rsidRPr="00D4029F">
        <w:rPr>
          <w:rFonts w:eastAsia="Calibri"/>
          <w:color w:val="auto"/>
          <w:sz w:val="28"/>
          <w:lang w:eastAsia="en-US"/>
        </w:rPr>
        <w:t> </w:t>
      </w:r>
      <w:r w:rsidR="00A511B3" w:rsidRPr="00D4029F">
        <w:rPr>
          <w:rFonts w:eastAsia="Calibri"/>
          <w:color w:val="auto"/>
          <w:sz w:val="28"/>
          <w:lang w:eastAsia="en-US"/>
        </w:rPr>
        <w:t>Описание текущего развития профилактической деятельности</w:t>
      </w:r>
      <w:r w:rsidR="00A511B3" w:rsidRPr="008E5DC0">
        <w:rPr>
          <w:rFonts w:eastAsia="Calibri"/>
          <w:color w:val="auto"/>
          <w:sz w:val="28"/>
          <w:lang w:eastAsia="en-US"/>
        </w:rPr>
        <w:t xml:space="preserve"> </w:t>
      </w:r>
      <w:bookmarkEnd w:id="5"/>
    </w:p>
    <w:p w:rsidR="00D613AD" w:rsidRPr="008E5DC0" w:rsidRDefault="00D613A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8E5DC0">
        <w:rPr>
          <w:sz w:val="28"/>
          <w:szCs w:val="28"/>
        </w:rPr>
        <w:t xml:space="preserve">На официальном интернет-портале </w:t>
      </w:r>
      <w:r w:rsidR="002473FF" w:rsidRPr="008E5DC0">
        <w:rPr>
          <w:sz w:val="28"/>
          <w:szCs w:val="28"/>
        </w:rPr>
        <w:t>Ростехнадзора</w:t>
      </w:r>
      <w:r w:rsidRPr="008E5DC0">
        <w:rPr>
          <w:sz w:val="28"/>
          <w:szCs w:val="28"/>
        </w:rPr>
        <w:t xml:space="preserve"> </w:t>
      </w:r>
      <w:hyperlink w:history="1">
        <w:r w:rsidR="002473FF" w:rsidRPr="008E5DC0">
          <w:rPr>
            <w:rStyle w:val="ab"/>
            <w:color w:val="auto"/>
            <w:sz w:val="28"/>
            <w:szCs w:val="28"/>
            <w:u w:val="none"/>
          </w:rPr>
          <w:t>https://www.gosnadzor.ru</w:t>
        </w:r>
        <w:r w:rsidR="002473FF" w:rsidRPr="008E5DC0">
          <w:rPr>
            <w:rStyle w:val="ab"/>
            <w:color w:val="auto"/>
            <w:sz w:val="21"/>
            <w:szCs w:val="21"/>
            <w:u w:val="none"/>
          </w:rPr>
          <w:t xml:space="preserve"> </w:t>
        </w:r>
      </w:hyperlink>
      <w:r w:rsidRPr="008E5DC0">
        <w:rPr>
          <w:sz w:val="28"/>
          <w:szCs w:val="28"/>
        </w:rPr>
        <w:t>в информационно-телекоммуникационной сети «Интернет» размещен перечень нормативных правовых актов, содержащих обязательные требования, оценка соблюдения которых является предметом</w:t>
      </w:r>
      <w:r w:rsidR="00907EA4" w:rsidRPr="008E5DC0">
        <w:rPr>
          <w:sz w:val="28"/>
          <w:szCs w:val="28"/>
        </w:rPr>
        <w:t xml:space="preserve"> федерального</w:t>
      </w:r>
      <w:r w:rsidRPr="008E5DC0">
        <w:rPr>
          <w:sz w:val="28"/>
          <w:szCs w:val="28"/>
        </w:rPr>
        <w:t xml:space="preserve"> государственного </w:t>
      </w:r>
      <w:r w:rsidR="00370D0E" w:rsidRPr="008E5DC0">
        <w:rPr>
          <w:sz w:val="28"/>
          <w:szCs w:val="28"/>
        </w:rPr>
        <w:t>контроля (</w:t>
      </w:r>
      <w:r w:rsidRPr="008E5DC0">
        <w:rPr>
          <w:sz w:val="28"/>
          <w:szCs w:val="28"/>
        </w:rPr>
        <w:t>надзора</w:t>
      </w:r>
      <w:r w:rsidR="00370D0E" w:rsidRPr="008E5DC0">
        <w:rPr>
          <w:sz w:val="28"/>
          <w:szCs w:val="28"/>
        </w:rPr>
        <w:t>)</w:t>
      </w:r>
      <w:r w:rsidR="006C009C" w:rsidRPr="008E5DC0">
        <w:rPr>
          <w:sz w:val="28"/>
          <w:szCs w:val="28"/>
        </w:rPr>
        <w:t xml:space="preserve"> в сфере теплоснабжения</w:t>
      </w:r>
      <w:r w:rsidRPr="008E5DC0">
        <w:rPr>
          <w:sz w:val="28"/>
          <w:szCs w:val="28"/>
        </w:rPr>
        <w:t>.</w:t>
      </w:r>
    </w:p>
    <w:p w:rsidR="00D613AD" w:rsidRPr="008E5DC0" w:rsidRDefault="00D613A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8E5DC0">
        <w:rPr>
          <w:sz w:val="28"/>
          <w:szCs w:val="28"/>
        </w:rPr>
        <w:t xml:space="preserve">Перечень нормативных правовых актов поддерживается в актуальном состоянии в формате, обеспечивающем поиск по указанному перечню </w:t>
      </w:r>
      <w:r w:rsidR="00167AA7" w:rsidRPr="008E5DC0">
        <w:rPr>
          <w:sz w:val="28"/>
          <w:szCs w:val="28"/>
        </w:rPr>
        <w:br/>
      </w:r>
      <w:r w:rsidRPr="008E5DC0">
        <w:rPr>
          <w:sz w:val="28"/>
          <w:szCs w:val="28"/>
        </w:rPr>
        <w:t>и его копирование, вместе с текстами (ссылками на тексты) нормативных правовых актов.</w:t>
      </w:r>
    </w:p>
    <w:p w:rsidR="00D613AD" w:rsidRPr="008E5DC0" w:rsidRDefault="00D613AD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8E5DC0">
        <w:rPr>
          <w:sz w:val="28"/>
          <w:szCs w:val="28"/>
        </w:rPr>
        <w:t xml:space="preserve">Данные о проведении мероприятий по профилактике нарушений обязательных требований в области </w:t>
      </w:r>
      <w:r w:rsidR="00C22FB0" w:rsidRPr="008E5DC0">
        <w:rPr>
          <w:sz w:val="28"/>
          <w:szCs w:val="28"/>
        </w:rPr>
        <w:t xml:space="preserve">федерального государственного </w:t>
      </w:r>
      <w:r w:rsidR="00424876" w:rsidRPr="008E5DC0">
        <w:rPr>
          <w:sz w:val="28"/>
          <w:szCs w:val="28"/>
        </w:rPr>
        <w:t>энергетического</w:t>
      </w:r>
      <w:r w:rsidR="00C22FB0" w:rsidRPr="008E5DC0">
        <w:rPr>
          <w:sz w:val="28"/>
          <w:szCs w:val="28"/>
        </w:rPr>
        <w:t xml:space="preserve"> надзора</w:t>
      </w:r>
      <w:r w:rsidR="0072632D" w:rsidRPr="008E5DC0">
        <w:rPr>
          <w:sz w:val="28"/>
          <w:szCs w:val="28"/>
        </w:rPr>
        <w:t xml:space="preserve"> </w:t>
      </w:r>
      <w:r w:rsidR="006C009C" w:rsidRPr="008E5DC0">
        <w:rPr>
          <w:sz w:val="28"/>
          <w:szCs w:val="28"/>
        </w:rPr>
        <w:t xml:space="preserve">в сфере теплоснабжения </w:t>
      </w:r>
      <w:r w:rsidRPr="008E5DC0">
        <w:rPr>
          <w:sz w:val="28"/>
          <w:szCs w:val="28"/>
        </w:rPr>
        <w:t xml:space="preserve">приведены в </w:t>
      </w:r>
      <w:r w:rsidR="000F1A0C" w:rsidRPr="008E5DC0">
        <w:rPr>
          <w:sz w:val="28"/>
          <w:szCs w:val="28"/>
        </w:rPr>
        <w:t xml:space="preserve">таблице </w:t>
      </w:r>
      <w:r w:rsidR="00E10ED4" w:rsidRPr="008E5DC0">
        <w:rPr>
          <w:sz w:val="28"/>
          <w:szCs w:val="28"/>
        </w:rPr>
        <w:t xml:space="preserve">№ </w:t>
      </w:r>
      <w:r w:rsidR="000F1A0C" w:rsidRPr="008E5DC0">
        <w:rPr>
          <w:sz w:val="28"/>
          <w:szCs w:val="28"/>
        </w:rPr>
        <w:t>1</w:t>
      </w:r>
      <w:r w:rsidRPr="008E5DC0">
        <w:rPr>
          <w:sz w:val="28"/>
          <w:szCs w:val="28"/>
        </w:rPr>
        <w:t>.</w:t>
      </w:r>
    </w:p>
    <w:p w:rsidR="006D14B6" w:rsidRDefault="006D14B6" w:rsidP="007777EE">
      <w:pPr>
        <w:spacing w:before="240" w:after="240"/>
        <w:ind w:firstLine="709"/>
        <w:jc w:val="right"/>
        <w:rPr>
          <w:sz w:val="28"/>
          <w:szCs w:val="28"/>
        </w:rPr>
      </w:pPr>
    </w:p>
    <w:p w:rsidR="006D14B6" w:rsidRDefault="006D14B6" w:rsidP="007777EE">
      <w:pPr>
        <w:spacing w:before="240" w:after="240"/>
        <w:ind w:firstLine="709"/>
        <w:jc w:val="right"/>
        <w:rPr>
          <w:sz w:val="28"/>
          <w:szCs w:val="28"/>
        </w:rPr>
      </w:pPr>
    </w:p>
    <w:p w:rsidR="006D14B6" w:rsidRDefault="006D14B6" w:rsidP="007777EE">
      <w:pPr>
        <w:spacing w:before="240" w:after="240"/>
        <w:ind w:firstLine="709"/>
        <w:jc w:val="right"/>
        <w:rPr>
          <w:sz w:val="28"/>
          <w:szCs w:val="28"/>
        </w:rPr>
      </w:pPr>
    </w:p>
    <w:p w:rsidR="006D14B6" w:rsidRDefault="006D14B6" w:rsidP="007777EE">
      <w:pPr>
        <w:spacing w:before="240" w:after="240"/>
        <w:ind w:firstLine="709"/>
        <w:jc w:val="right"/>
        <w:rPr>
          <w:sz w:val="28"/>
          <w:szCs w:val="28"/>
        </w:rPr>
      </w:pPr>
    </w:p>
    <w:p w:rsidR="006D14B6" w:rsidRDefault="006D14B6" w:rsidP="007777EE">
      <w:pPr>
        <w:spacing w:before="240" w:after="240"/>
        <w:ind w:firstLine="709"/>
        <w:jc w:val="right"/>
        <w:rPr>
          <w:sz w:val="28"/>
          <w:szCs w:val="28"/>
        </w:rPr>
      </w:pPr>
    </w:p>
    <w:p w:rsidR="006D14B6" w:rsidRDefault="006D14B6" w:rsidP="007777EE">
      <w:pPr>
        <w:spacing w:before="240" w:after="240"/>
        <w:ind w:firstLine="709"/>
        <w:jc w:val="right"/>
        <w:rPr>
          <w:sz w:val="28"/>
          <w:szCs w:val="28"/>
        </w:rPr>
      </w:pPr>
    </w:p>
    <w:p w:rsidR="000F1A0C" w:rsidRPr="00DD000F" w:rsidRDefault="000F1A0C" w:rsidP="007777EE">
      <w:pPr>
        <w:spacing w:before="240" w:after="240"/>
        <w:ind w:firstLine="709"/>
        <w:jc w:val="right"/>
        <w:rPr>
          <w:sz w:val="28"/>
          <w:szCs w:val="28"/>
        </w:rPr>
      </w:pPr>
      <w:r w:rsidRPr="00DD000F">
        <w:rPr>
          <w:sz w:val="28"/>
          <w:szCs w:val="28"/>
        </w:rPr>
        <w:lastRenderedPageBreak/>
        <w:t xml:space="preserve">Таблица </w:t>
      </w:r>
      <w:r w:rsidR="00E10ED4" w:rsidRPr="00DD000F">
        <w:rPr>
          <w:sz w:val="28"/>
          <w:szCs w:val="28"/>
        </w:rPr>
        <w:t xml:space="preserve">№ </w:t>
      </w:r>
      <w:r w:rsidRPr="00DD000F">
        <w:rPr>
          <w:sz w:val="28"/>
          <w:szCs w:val="28"/>
        </w:rPr>
        <w:t>1</w:t>
      </w:r>
    </w:p>
    <w:p w:rsidR="00F80BE3" w:rsidRPr="00D4029F" w:rsidRDefault="00D613AD" w:rsidP="007777EE">
      <w:pPr>
        <w:jc w:val="center"/>
        <w:rPr>
          <w:sz w:val="28"/>
          <w:szCs w:val="28"/>
        </w:rPr>
      </w:pPr>
      <w:r w:rsidRPr="00DD000F">
        <w:rPr>
          <w:sz w:val="28"/>
          <w:szCs w:val="28"/>
        </w:rPr>
        <w:t xml:space="preserve">Данные о проведении мероприятий по профилактике нарушений </w:t>
      </w:r>
      <w:r w:rsidR="00014BAC" w:rsidRPr="00DD000F">
        <w:rPr>
          <w:sz w:val="28"/>
          <w:szCs w:val="28"/>
        </w:rPr>
        <w:br/>
      </w:r>
      <w:r w:rsidRPr="00D4029F">
        <w:rPr>
          <w:sz w:val="28"/>
          <w:szCs w:val="28"/>
        </w:rPr>
        <w:t xml:space="preserve">обязательных требований в области </w:t>
      </w:r>
      <w:r w:rsidR="00C22FB0" w:rsidRPr="00D4029F">
        <w:rPr>
          <w:sz w:val="28"/>
          <w:szCs w:val="28"/>
        </w:rPr>
        <w:t xml:space="preserve">федерального государственного </w:t>
      </w:r>
      <w:r w:rsidR="00424876" w:rsidRPr="00D4029F">
        <w:rPr>
          <w:sz w:val="28"/>
          <w:szCs w:val="28"/>
        </w:rPr>
        <w:t>энергетического</w:t>
      </w:r>
      <w:r w:rsidR="00C22FB0" w:rsidRPr="00D4029F">
        <w:rPr>
          <w:sz w:val="28"/>
          <w:szCs w:val="28"/>
        </w:rPr>
        <w:t xml:space="preserve"> надзора</w:t>
      </w:r>
      <w:r w:rsidR="001E7894" w:rsidRPr="00D4029F">
        <w:rPr>
          <w:sz w:val="28"/>
          <w:szCs w:val="28"/>
        </w:rPr>
        <w:t xml:space="preserve"> </w:t>
      </w:r>
      <w:r w:rsidR="00A24B35" w:rsidRPr="00D4029F">
        <w:rPr>
          <w:sz w:val="28"/>
          <w:szCs w:val="28"/>
        </w:rPr>
        <w:t xml:space="preserve">в сфере теплоснабжения </w:t>
      </w:r>
      <w:r w:rsidRPr="00D4029F">
        <w:rPr>
          <w:sz w:val="28"/>
          <w:szCs w:val="28"/>
        </w:rPr>
        <w:t xml:space="preserve">за </w:t>
      </w:r>
      <w:r w:rsidR="00FC3BB7" w:rsidRPr="00D4029F">
        <w:rPr>
          <w:sz w:val="28"/>
          <w:szCs w:val="28"/>
        </w:rPr>
        <w:t>202</w:t>
      </w:r>
      <w:r w:rsidR="00DD000F" w:rsidRPr="00D4029F">
        <w:rPr>
          <w:sz w:val="28"/>
          <w:szCs w:val="28"/>
        </w:rPr>
        <w:t>1</w:t>
      </w:r>
      <w:r w:rsidR="00FC3BB7" w:rsidRPr="00D4029F">
        <w:rPr>
          <w:sz w:val="28"/>
          <w:szCs w:val="28"/>
        </w:rPr>
        <w:t xml:space="preserve"> год и </w:t>
      </w:r>
      <w:r w:rsidRPr="00D4029F">
        <w:rPr>
          <w:sz w:val="28"/>
          <w:szCs w:val="28"/>
        </w:rPr>
        <w:t>202</w:t>
      </w:r>
      <w:r w:rsidR="00DD000F" w:rsidRPr="00D4029F">
        <w:rPr>
          <w:sz w:val="28"/>
          <w:szCs w:val="28"/>
        </w:rPr>
        <w:t>2</w:t>
      </w:r>
      <w:r w:rsidR="00014BAC" w:rsidRPr="00D4029F">
        <w:rPr>
          <w:sz w:val="28"/>
          <w:szCs w:val="28"/>
        </w:rPr>
        <w:t xml:space="preserve"> год</w:t>
      </w:r>
    </w:p>
    <w:p w:rsidR="00771C2F" w:rsidRPr="00DD000F" w:rsidRDefault="00771C2F" w:rsidP="007777EE">
      <w:pPr>
        <w:jc w:val="center"/>
        <w:rPr>
          <w:sz w:val="28"/>
          <w:szCs w:val="28"/>
        </w:rPr>
      </w:pPr>
      <w:r w:rsidRPr="00D4029F">
        <w:rPr>
          <w:sz w:val="28"/>
          <w:szCs w:val="28"/>
        </w:rPr>
        <w:t xml:space="preserve">(по состоянию на 1 </w:t>
      </w:r>
      <w:r w:rsidR="00265514" w:rsidRPr="00D4029F">
        <w:rPr>
          <w:sz w:val="28"/>
          <w:szCs w:val="28"/>
        </w:rPr>
        <w:t xml:space="preserve">июля </w:t>
      </w:r>
      <w:r w:rsidRPr="00D4029F">
        <w:rPr>
          <w:sz w:val="28"/>
          <w:szCs w:val="28"/>
        </w:rPr>
        <w:t>2022 г.)</w:t>
      </w:r>
    </w:p>
    <w:p w:rsidR="007777EE" w:rsidRPr="00DD000F" w:rsidRDefault="007777EE" w:rsidP="007777EE">
      <w:pPr>
        <w:jc w:val="center"/>
        <w:rPr>
          <w:sz w:val="16"/>
          <w:szCs w:val="28"/>
        </w:rPr>
      </w:pPr>
    </w:p>
    <w:tbl>
      <w:tblPr>
        <w:tblW w:w="948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819"/>
        <w:gridCol w:w="992"/>
        <w:gridCol w:w="992"/>
      </w:tblGrid>
      <w:tr w:rsidR="00DD000F" w:rsidRPr="00DD000F" w:rsidTr="007777EE">
        <w:trPr>
          <w:cantSplit/>
          <w:trHeight w:val="541"/>
          <w:tblHeader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BA" w:rsidRPr="00DD000F" w:rsidRDefault="00FD56BA">
            <w:pPr>
              <w:spacing w:line="276" w:lineRule="auto"/>
              <w:jc w:val="center"/>
              <w:rPr>
                <w:lang w:eastAsia="en-US"/>
              </w:rPr>
            </w:pPr>
            <w:r w:rsidRPr="00DD000F">
              <w:rPr>
                <w:lang w:eastAsia="en-US"/>
              </w:rPr>
              <w:t>№</w:t>
            </w:r>
          </w:p>
          <w:p w:rsidR="00FD56BA" w:rsidRPr="00DD000F" w:rsidRDefault="00FD56BA" w:rsidP="00690190">
            <w:pPr>
              <w:spacing w:line="276" w:lineRule="auto"/>
              <w:jc w:val="center"/>
              <w:rPr>
                <w:lang w:eastAsia="en-US"/>
              </w:rPr>
            </w:pPr>
            <w:r w:rsidRPr="00DD000F">
              <w:rPr>
                <w:lang w:eastAsia="en-US"/>
              </w:rPr>
              <w:t>п/п</w:t>
            </w:r>
          </w:p>
        </w:tc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BA" w:rsidRPr="00DD000F" w:rsidRDefault="00FB57DF" w:rsidP="008F28B4">
            <w:pPr>
              <w:spacing w:line="276" w:lineRule="auto"/>
              <w:jc w:val="center"/>
              <w:rPr>
                <w:lang w:eastAsia="en-US"/>
              </w:rPr>
            </w:pPr>
            <w:r w:rsidRPr="00DD000F">
              <w:t>Наименование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BA" w:rsidRPr="00DD000F" w:rsidRDefault="00FD56BA" w:rsidP="001868EE">
            <w:pPr>
              <w:spacing w:line="276" w:lineRule="auto"/>
              <w:jc w:val="center"/>
              <w:rPr>
                <w:lang w:eastAsia="en-US"/>
              </w:rPr>
            </w:pPr>
            <w:r w:rsidRPr="00DD000F">
              <w:rPr>
                <w:lang w:eastAsia="en-US"/>
              </w:rPr>
              <w:t>Количество мероприятий</w:t>
            </w:r>
          </w:p>
        </w:tc>
      </w:tr>
      <w:tr w:rsidR="00DD000F" w:rsidRPr="00DD000F" w:rsidTr="00DD000F">
        <w:trPr>
          <w:cantSplit/>
          <w:trHeight w:val="382"/>
          <w:tblHeader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00F" w:rsidRPr="00DD000F" w:rsidRDefault="00DD000F" w:rsidP="00DD00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00F" w:rsidRPr="00DD000F" w:rsidRDefault="00DD000F" w:rsidP="00DD00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00F" w:rsidRPr="00DD000F" w:rsidRDefault="00DD000F" w:rsidP="00DD000F">
            <w:pPr>
              <w:spacing w:line="276" w:lineRule="auto"/>
              <w:jc w:val="center"/>
              <w:rPr>
                <w:lang w:eastAsia="en-US"/>
              </w:rPr>
            </w:pPr>
            <w:r w:rsidRPr="00DD000F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00F" w:rsidRPr="00DD000F" w:rsidRDefault="00DD000F" w:rsidP="00DD000F">
            <w:pPr>
              <w:spacing w:line="276" w:lineRule="auto"/>
              <w:jc w:val="center"/>
              <w:rPr>
                <w:lang w:eastAsia="en-US"/>
              </w:rPr>
            </w:pPr>
            <w:r w:rsidRPr="00DD000F">
              <w:rPr>
                <w:lang w:eastAsia="en-US"/>
              </w:rPr>
              <w:t>2022</w:t>
            </w:r>
          </w:p>
        </w:tc>
      </w:tr>
      <w:tr w:rsidR="00DD000F" w:rsidRPr="00DD000F" w:rsidTr="00C300D9">
        <w:trPr>
          <w:cantSplit/>
          <w:trHeight w:val="112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00F" w:rsidRPr="00DD000F" w:rsidRDefault="00DD000F" w:rsidP="00DD000F">
            <w:pPr>
              <w:jc w:val="both"/>
              <w:rPr>
                <w:lang w:eastAsia="en-US"/>
              </w:rPr>
            </w:pPr>
            <w:r w:rsidRPr="00DD000F">
              <w:rPr>
                <w:lang w:eastAsia="en-US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00F" w:rsidRPr="00DD000F" w:rsidRDefault="00DD000F" w:rsidP="00DD000F">
            <w:pPr>
              <w:jc w:val="both"/>
              <w:rPr>
                <w:lang w:eastAsia="en-US"/>
              </w:rPr>
            </w:pPr>
            <w:r w:rsidRPr="00DD000F">
              <w:rPr>
                <w:lang w:eastAsia="en-US"/>
              </w:rPr>
              <w:t xml:space="preserve">Информирование поднадзорных субъектов и граждан </w:t>
            </w:r>
            <w:r w:rsidRPr="00DD000F">
              <w:rPr>
                <w:lang w:eastAsia="en-US"/>
              </w:rPr>
              <w:br/>
              <w:t xml:space="preserve">по вопросам соблюдения обязательных требований </w:t>
            </w:r>
            <w:r w:rsidRPr="00DD000F">
              <w:rPr>
                <w:lang w:eastAsia="en-US"/>
              </w:rPr>
              <w:br/>
              <w:t>с использованием информационных технологий и научно-технических достижений.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00F" w:rsidRPr="00DD000F" w:rsidRDefault="00DD000F" w:rsidP="00DD000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DD000F">
              <w:rPr>
                <w:lang w:eastAsia="en-US"/>
              </w:rPr>
              <w:t>36*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00F" w:rsidRPr="00DD000F" w:rsidRDefault="00DD000F" w:rsidP="00DD000F">
            <w:pPr>
              <w:spacing w:line="276" w:lineRule="auto"/>
              <w:jc w:val="center"/>
              <w:rPr>
                <w:lang w:eastAsia="en-US"/>
              </w:rPr>
            </w:pPr>
            <w:r w:rsidRPr="00DD000F">
              <w:rPr>
                <w:lang w:eastAsia="en-US"/>
              </w:rPr>
              <w:t>6</w:t>
            </w:r>
            <w:r w:rsidR="00440D89">
              <w:rPr>
                <w:lang w:eastAsia="en-US"/>
              </w:rPr>
              <w:t> </w:t>
            </w:r>
            <w:r w:rsidRPr="00DD000F">
              <w:rPr>
                <w:lang w:eastAsia="en-US"/>
              </w:rPr>
              <w:t>245</w:t>
            </w:r>
            <w:r w:rsidR="00440D89">
              <w:rPr>
                <w:lang w:eastAsia="en-US"/>
              </w:rPr>
              <w:t>*</w:t>
            </w:r>
          </w:p>
        </w:tc>
      </w:tr>
      <w:tr w:rsidR="00DD000F" w:rsidRPr="00DD000F" w:rsidTr="00C300D9">
        <w:trPr>
          <w:cantSplit/>
          <w:trHeight w:val="47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00F" w:rsidRPr="00DD000F" w:rsidRDefault="00DD000F" w:rsidP="00DD000F">
            <w:pPr>
              <w:jc w:val="both"/>
              <w:rPr>
                <w:lang w:eastAsia="en-US"/>
              </w:rPr>
            </w:pPr>
            <w:r w:rsidRPr="00DD000F">
              <w:rPr>
                <w:lang w:eastAsia="en-US"/>
              </w:rP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00F" w:rsidRPr="00DD000F" w:rsidRDefault="00DD000F" w:rsidP="00DD000F">
            <w:pPr>
              <w:autoSpaceDE w:val="0"/>
              <w:autoSpaceDN w:val="0"/>
              <w:adjustRightInd w:val="0"/>
              <w:jc w:val="both"/>
            </w:pPr>
            <w:r w:rsidRPr="00DD000F">
              <w:t>Обобщение правоприменительной практики (подготовлено докладов).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0F" w:rsidRPr="00DD000F" w:rsidRDefault="00DD000F" w:rsidP="00DD000F">
            <w:pPr>
              <w:spacing w:line="276" w:lineRule="auto"/>
              <w:jc w:val="center"/>
              <w:rPr>
                <w:lang w:eastAsia="en-US"/>
              </w:rPr>
            </w:pPr>
            <w:r w:rsidRPr="00DD000F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0F" w:rsidRPr="00DD000F" w:rsidRDefault="00035AF1" w:rsidP="00DD00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DD000F" w:rsidRPr="00DD000F" w:rsidTr="00C300D9">
        <w:trPr>
          <w:cantSplit/>
          <w:trHeight w:val="28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00F" w:rsidRPr="00DD000F" w:rsidRDefault="00DD000F" w:rsidP="00DD000F">
            <w:pPr>
              <w:jc w:val="both"/>
              <w:rPr>
                <w:lang w:eastAsia="en-US"/>
              </w:rPr>
            </w:pPr>
            <w:r w:rsidRPr="00DD000F">
              <w:rPr>
                <w:lang w:eastAsia="en-US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00F" w:rsidRPr="00DD000F" w:rsidRDefault="00DD000F" w:rsidP="00DD000F">
            <w:pPr>
              <w:jc w:val="both"/>
              <w:rPr>
                <w:lang w:eastAsia="en-US"/>
              </w:rPr>
            </w:pPr>
            <w:r w:rsidRPr="00DD000F">
              <w:rPr>
                <w:lang w:eastAsia="en-US"/>
              </w:rPr>
              <w:t>Направлено предостережений о недопустимости нарушения обязательных требований, всего.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0F" w:rsidRPr="00DD000F" w:rsidRDefault="00DD000F" w:rsidP="00DD000F">
            <w:pPr>
              <w:ind w:hanging="9"/>
              <w:jc w:val="center"/>
              <w:rPr>
                <w:rFonts w:eastAsia="Calibri"/>
                <w:szCs w:val="22"/>
                <w:lang w:eastAsia="en-US"/>
              </w:rPr>
            </w:pPr>
            <w:r w:rsidRPr="00DD000F">
              <w:rPr>
                <w:rFonts w:eastAsia="Calibri"/>
                <w:szCs w:val="22"/>
                <w:lang w:eastAsia="en-US"/>
              </w:rPr>
              <w:t>2 305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0F" w:rsidRPr="00DD000F" w:rsidRDefault="00DD000F" w:rsidP="00DD000F">
            <w:pPr>
              <w:spacing w:line="276" w:lineRule="auto"/>
              <w:jc w:val="center"/>
              <w:rPr>
                <w:lang w:eastAsia="en-US"/>
              </w:rPr>
            </w:pPr>
            <w:r w:rsidRPr="00DD000F">
              <w:rPr>
                <w:lang w:eastAsia="en-US"/>
              </w:rPr>
              <w:t>727</w:t>
            </w:r>
          </w:p>
        </w:tc>
      </w:tr>
    </w:tbl>
    <w:p w:rsidR="005A688A" w:rsidRPr="00DD000F" w:rsidRDefault="00A24B35" w:rsidP="005A688A">
      <w:pPr>
        <w:ind w:firstLine="567"/>
        <w:jc w:val="both"/>
        <w:rPr>
          <w:i/>
          <w:szCs w:val="28"/>
        </w:rPr>
      </w:pPr>
      <w:r w:rsidRPr="00DD000F">
        <w:rPr>
          <w:b/>
          <w:bCs/>
        </w:rPr>
        <w:t>* </w:t>
      </w:r>
      <w:r w:rsidR="005A688A" w:rsidRPr="00DD000F">
        <w:rPr>
          <w:i/>
          <w:szCs w:val="28"/>
        </w:rPr>
        <w:t xml:space="preserve">Заседания президиума (штаба) Правительственной комиссии </w:t>
      </w:r>
      <w:r w:rsidR="005A688A" w:rsidRPr="00DD000F">
        <w:rPr>
          <w:i/>
          <w:szCs w:val="28"/>
        </w:rPr>
        <w:br/>
        <w:t>по региональному развитию в Российской Федерации под председательством Заместителя Председателя Правительства Российской Федерации, председателя прези</w:t>
      </w:r>
      <w:r w:rsidR="00C12085" w:rsidRPr="00DD000F">
        <w:rPr>
          <w:i/>
          <w:szCs w:val="28"/>
        </w:rPr>
        <w:t xml:space="preserve">диума (штаба) М.Ш. </w:t>
      </w:r>
      <w:proofErr w:type="spellStart"/>
      <w:r w:rsidR="00C12085" w:rsidRPr="00DD000F">
        <w:rPr>
          <w:i/>
          <w:szCs w:val="28"/>
        </w:rPr>
        <w:t>Хуснуллина</w:t>
      </w:r>
      <w:proofErr w:type="spellEnd"/>
      <w:r w:rsidR="00C12085" w:rsidRPr="00DD000F">
        <w:rPr>
          <w:i/>
          <w:szCs w:val="28"/>
        </w:rPr>
        <w:t xml:space="preserve"> (</w:t>
      </w:r>
      <w:r w:rsidR="00AC19C5" w:rsidRPr="00DD000F">
        <w:rPr>
          <w:i/>
          <w:szCs w:val="28"/>
        </w:rPr>
        <w:t xml:space="preserve">в </w:t>
      </w:r>
      <w:r w:rsidR="00C12085" w:rsidRPr="00DD000F">
        <w:rPr>
          <w:i/>
          <w:szCs w:val="28"/>
        </w:rPr>
        <w:t>2021</w:t>
      </w:r>
      <w:r w:rsidR="0028166A" w:rsidRPr="00DD000F">
        <w:rPr>
          <w:i/>
          <w:szCs w:val="28"/>
        </w:rPr>
        <w:t xml:space="preserve"> г. </w:t>
      </w:r>
      <w:r w:rsidR="00440D89">
        <w:rPr>
          <w:i/>
          <w:szCs w:val="28"/>
        </w:rPr>
        <w:t>–</w:t>
      </w:r>
      <w:r w:rsidR="0028166A" w:rsidRPr="00DD000F">
        <w:rPr>
          <w:i/>
          <w:szCs w:val="28"/>
        </w:rPr>
        <w:t xml:space="preserve"> </w:t>
      </w:r>
      <w:r w:rsidR="00C12085" w:rsidRPr="00DD000F">
        <w:rPr>
          <w:i/>
          <w:szCs w:val="28"/>
        </w:rPr>
        <w:t>8</w:t>
      </w:r>
      <w:r w:rsidR="00440D89">
        <w:rPr>
          <w:i/>
          <w:szCs w:val="28"/>
        </w:rPr>
        <w:t>,</w:t>
      </w:r>
      <w:r w:rsidR="00440D89" w:rsidRPr="00440D89">
        <w:rPr>
          <w:i/>
          <w:szCs w:val="28"/>
        </w:rPr>
        <w:t xml:space="preserve"> </w:t>
      </w:r>
      <w:r w:rsidR="00440D89" w:rsidRPr="00DD000F">
        <w:rPr>
          <w:i/>
          <w:szCs w:val="28"/>
        </w:rPr>
        <w:t>в 202</w:t>
      </w:r>
      <w:r w:rsidR="00440D89">
        <w:rPr>
          <w:i/>
          <w:szCs w:val="28"/>
        </w:rPr>
        <w:t>2</w:t>
      </w:r>
      <w:r w:rsidR="00440D89" w:rsidRPr="00DD000F">
        <w:rPr>
          <w:i/>
          <w:szCs w:val="28"/>
        </w:rPr>
        <w:t xml:space="preserve"> г. - 8</w:t>
      </w:r>
      <w:r w:rsidR="00C12085" w:rsidRPr="00DD000F">
        <w:rPr>
          <w:i/>
          <w:szCs w:val="28"/>
        </w:rPr>
        <w:t>)</w:t>
      </w:r>
      <w:r w:rsidR="005A688A" w:rsidRPr="00DD000F">
        <w:rPr>
          <w:i/>
          <w:szCs w:val="28"/>
        </w:rPr>
        <w:t>;</w:t>
      </w:r>
    </w:p>
    <w:p w:rsidR="005A688A" w:rsidRPr="008B1289" w:rsidRDefault="005A688A" w:rsidP="005A688A">
      <w:pPr>
        <w:ind w:firstLine="709"/>
        <w:jc w:val="both"/>
        <w:rPr>
          <w:i/>
          <w:szCs w:val="28"/>
        </w:rPr>
      </w:pPr>
      <w:r w:rsidRPr="008B1289">
        <w:rPr>
          <w:i/>
        </w:rPr>
        <w:t xml:space="preserve">Заседания </w:t>
      </w:r>
      <w:r w:rsidRPr="008B1289">
        <w:rPr>
          <w:i/>
          <w:szCs w:val="28"/>
        </w:rPr>
        <w:t xml:space="preserve">Правительственной комиссии по обеспечению безопасности электроснабжения (Федеральный штаб) по вопросам подготовки субъектов электроэнергетики и объектов ЖКХ субъектов Российской Федерации по федеральным округам под председательством Министра энергетики Российской Федерации </w:t>
      </w:r>
      <w:r w:rsidRPr="008B1289">
        <w:rPr>
          <w:i/>
          <w:szCs w:val="28"/>
        </w:rPr>
        <w:br/>
        <w:t xml:space="preserve">Н.Г. </w:t>
      </w:r>
      <w:proofErr w:type="spellStart"/>
      <w:r w:rsidRPr="008B1289">
        <w:rPr>
          <w:i/>
          <w:szCs w:val="28"/>
        </w:rPr>
        <w:t>Шульгинова</w:t>
      </w:r>
      <w:proofErr w:type="spellEnd"/>
      <w:r w:rsidRPr="008B1289">
        <w:rPr>
          <w:i/>
          <w:szCs w:val="28"/>
        </w:rPr>
        <w:t xml:space="preserve"> </w:t>
      </w:r>
      <w:r w:rsidR="00C12085" w:rsidRPr="008B1289">
        <w:rPr>
          <w:i/>
          <w:szCs w:val="28"/>
        </w:rPr>
        <w:t>(</w:t>
      </w:r>
      <w:r w:rsidR="00AC19C5" w:rsidRPr="008B1289">
        <w:rPr>
          <w:i/>
          <w:szCs w:val="28"/>
        </w:rPr>
        <w:t>в</w:t>
      </w:r>
      <w:r w:rsidR="0028166A" w:rsidRPr="008B1289">
        <w:rPr>
          <w:i/>
          <w:szCs w:val="28"/>
        </w:rPr>
        <w:t xml:space="preserve"> </w:t>
      </w:r>
      <w:r w:rsidR="00C12085" w:rsidRPr="008B1289">
        <w:rPr>
          <w:i/>
          <w:szCs w:val="28"/>
        </w:rPr>
        <w:t>202</w:t>
      </w:r>
      <w:r w:rsidR="008B1289" w:rsidRPr="008B1289">
        <w:rPr>
          <w:i/>
          <w:szCs w:val="28"/>
        </w:rPr>
        <w:t>1</w:t>
      </w:r>
      <w:r w:rsidR="0028166A" w:rsidRPr="008B1289">
        <w:rPr>
          <w:i/>
          <w:szCs w:val="28"/>
        </w:rPr>
        <w:t xml:space="preserve"> г. </w:t>
      </w:r>
      <w:r w:rsidR="00C12085" w:rsidRPr="008B1289">
        <w:rPr>
          <w:i/>
          <w:szCs w:val="28"/>
        </w:rPr>
        <w:t>-</w:t>
      </w:r>
      <w:r w:rsidR="0028166A" w:rsidRPr="008B1289">
        <w:rPr>
          <w:i/>
          <w:szCs w:val="28"/>
        </w:rPr>
        <w:t xml:space="preserve"> </w:t>
      </w:r>
      <w:r w:rsidR="00C12085" w:rsidRPr="008B1289">
        <w:rPr>
          <w:i/>
          <w:szCs w:val="28"/>
        </w:rPr>
        <w:t xml:space="preserve">8, </w:t>
      </w:r>
      <w:r w:rsidR="00AC19C5" w:rsidRPr="008B1289">
        <w:rPr>
          <w:i/>
          <w:szCs w:val="28"/>
        </w:rPr>
        <w:t>в</w:t>
      </w:r>
      <w:r w:rsidR="0028166A" w:rsidRPr="008B1289">
        <w:rPr>
          <w:i/>
          <w:szCs w:val="28"/>
        </w:rPr>
        <w:t xml:space="preserve"> </w:t>
      </w:r>
      <w:r w:rsidR="00C12085" w:rsidRPr="008B1289">
        <w:rPr>
          <w:i/>
          <w:szCs w:val="28"/>
        </w:rPr>
        <w:t>202</w:t>
      </w:r>
      <w:r w:rsidR="008B1289" w:rsidRPr="008B1289">
        <w:rPr>
          <w:i/>
          <w:szCs w:val="28"/>
        </w:rPr>
        <w:t>2</w:t>
      </w:r>
      <w:r w:rsidR="0028166A" w:rsidRPr="008B1289">
        <w:rPr>
          <w:i/>
          <w:szCs w:val="28"/>
        </w:rPr>
        <w:t xml:space="preserve"> г. - </w:t>
      </w:r>
      <w:r w:rsidR="00C12085" w:rsidRPr="008B1289">
        <w:rPr>
          <w:i/>
          <w:szCs w:val="28"/>
        </w:rPr>
        <w:t>8);</w:t>
      </w:r>
    </w:p>
    <w:p w:rsidR="005A688A" w:rsidRPr="004E7755" w:rsidRDefault="005A688A" w:rsidP="005A688A">
      <w:pPr>
        <w:ind w:firstLine="709"/>
        <w:jc w:val="both"/>
        <w:rPr>
          <w:i/>
          <w:szCs w:val="28"/>
        </w:rPr>
      </w:pPr>
      <w:r w:rsidRPr="004E7755">
        <w:rPr>
          <w:i/>
          <w:szCs w:val="28"/>
        </w:rPr>
        <w:t>Всероссийское совещание по итогам прохождения ОЗП 202</w:t>
      </w:r>
      <w:r w:rsidR="004E7755" w:rsidRPr="004E7755">
        <w:rPr>
          <w:i/>
          <w:szCs w:val="28"/>
        </w:rPr>
        <w:t>1</w:t>
      </w:r>
      <w:r w:rsidRPr="004E7755">
        <w:rPr>
          <w:i/>
          <w:szCs w:val="28"/>
        </w:rPr>
        <w:t>-202</w:t>
      </w:r>
      <w:r w:rsidR="004E7755" w:rsidRPr="004E7755">
        <w:rPr>
          <w:i/>
          <w:szCs w:val="28"/>
        </w:rPr>
        <w:t>2</w:t>
      </w:r>
      <w:r w:rsidRPr="004E7755">
        <w:rPr>
          <w:i/>
          <w:szCs w:val="28"/>
        </w:rPr>
        <w:t xml:space="preserve"> годов - 2;</w:t>
      </w:r>
    </w:p>
    <w:p w:rsidR="005A688A" w:rsidRPr="004E7755" w:rsidRDefault="005A688A" w:rsidP="005A688A">
      <w:pPr>
        <w:ind w:firstLine="709"/>
        <w:jc w:val="both"/>
        <w:rPr>
          <w:i/>
          <w:szCs w:val="28"/>
        </w:rPr>
      </w:pPr>
      <w:r w:rsidRPr="004E7755">
        <w:rPr>
          <w:i/>
          <w:szCs w:val="28"/>
        </w:rPr>
        <w:t>Всероссийское совещание по итогам подготовки к ОЗП 202</w:t>
      </w:r>
      <w:r w:rsidR="004E7755" w:rsidRPr="004E7755">
        <w:rPr>
          <w:i/>
          <w:szCs w:val="28"/>
        </w:rPr>
        <w:t>2</w:t>
      </w:r>
      <w:r w:rsidRPr="004E7755">
        <w:rPr>
          <w:i/>
          <w:szCs w:val="28"/>
        </w:rPr>
        <w:t>-202</w:t>
      </w:r>
      <w:r w:rsidR="004E7755" w:rsidRPr="004E7755">
        <w:rPr>
          <w:i/>
          <w:szCs w:val="28"/>
        </w:rPr>
        <w:t xml:space="preserve">3 </w:t>
      </w:r>
      <w:r w:rsidRPr="004E7755">
        <w:rPr>
          <w:i/>
          <w:szCs w:val="28"/>
        </w:rPr>
        <w:t>годов - 2;</w:t>
      </w:r>
    </w:p>
    <w:p w:rsidR="00F07E25" w:rsidRPr="00F07E25" w:rsidRDefault="00F07E25" w:rsidP="00F07E25">
      <w:pPr>
        <w:widowControl w:val="0"/>
        <w:ind w:firstLine="709"/>
        <w:jc w:val="both"/>
        <w:rPr>
          <w:i/>
          <w:szCs w:val="28"/>
        </w:rPr>
      </w:pPr>
      <w:r w:rsidRPr="00F07E25">
        <w:rPr>
          <w:i/>
          <w:szCs w:val="28"/>
        </w:rPr>
        <w:t xml:space="preserve">Совещания у полномочных представителей Президента Российской Федерации </w:t>
      </w:r>
      <w:r w:rsidRPr="00F07E25">
        <w:rPr>
          <w:i/>
          <w:szCs w:val="28"/>
        </w:rPr>
        <w:br/>
        <w:t>в Приволжском федеральн</w:t>
      </w:r>
      <w:r w:rsidR="008254D3">
        <w:rPr>
          <w:i/>
          <w:szCs w:val="28"/>
        </w:rPr>
        <w:t>ом</w:t>
      </w:r>
      <w:r w:rsidRPr="00F07E25">
        <w:rPr>
          <w:i/>
          <w:szCs w:val="28"/>
        </w:rPr>
        <w:t xml:space="preserve"> округ</w:t>
      </w:r>
      <w:r w:rsidR="008254D3">
        <w:rPr>
          <w:i/>
          <w:szCs w:val="28"/>
        </w:rPr>
        <w:t>е</w:t>
      </w:r>
      <w:r w:rsidRPr="00F07E25">
        <w:rPr>
          <w:i/>
          <w:szCs w:val="28"/>
        </w:rPr>
        <w:t xml:space="preserve"> по вопросам подготовки объектов жилищно-коммунального хозяйства к осенне-зимнему периоду 2021-2022 годов – 4;</w:t>
      </w:r>
    </w:p>
    <w:p w:rsidR="005A688A" w:rsidRPr="00F07E25" w:rsidRDefault="005A688A" w:rsidP="007777EE">
      <w:pPr>
        <w:widowControl w:val="0"/>
        <w:ind w:firstLine="709"/>
        <w:jc w:val="both"/>
        <w:rPr>
          <w:i/>
          <w:szCs w:val="28"/>
        </w:rPr>
      </w:pPr>
      <w:r w:rsidRPr="00F07E25">
        <w:rPr>
          <w:i/>
          <w:szCs w:val="28"/>
        </w:rPr>
        <w:t xml:space="preserve">Конференция, посвященная вопросам состояния и перспективам развития отечественной электроэнергетики «Энергетика России: вчера, сегодня, завтра», проводимая ОАО «Всероссийский теплотехнический институт» </w:t>
      </w:r>
      <w:r w:rsidR="0028166A" w:rsidRPr="00F07E25">
        <w:rPr>
          <w:i/>
          <w:szCs w:val="28"/>
        </w:rPr>
        <w:t>(</w:t>
      </w:r>
      <w:r w:rsidR="00AC19C5" w:rsidRPr="00F07E25">
        <w:rPr>
          <w:i/>
          <w:szCs w:val="28"/>
        </w:rPr>
        <w:t>в</w:t>
      </w:r>
      <w:r w:rsidR="0028166A" w:rsidRPr="00F07E25">
        <w:rPr>
          <w:i/>
          <w:szCs w:val="28"/>
        </w:rPr>
        <w:t xml:space="preserve"> 202</w:t>
      </w:r>
      <w:r w:rsidR="004E7755" w:rsidRPr="00F07E25">
        <w:rPr>
          <w:i/>
          <w:szCs w:val="28"/>
        </w:rPr>
        <w:t>2</w:t>
      </w:r>
      <w:r w:rsidR="00F07E25">
        <w:rPr>
          <w:i/>
          <w:szCs w:val="28"/>
        </w:rPr>
        <w:t xml:space="preserve"> г. - 1);</w:t>
      </w:r>
    </w:p>
    <w:p w:rsidR="005A688A" w:rsidRPr="00F07E25" w:rsidRDefault="005A688A" w:rsidP="007777EE">
      <w:pPr>
        <w:widowControl w:val="0"/>
        <w:ind w:firstLine="709"/>
        <w:jc w:val="both"/>
        <w:rPr>
          <w:i/>
          <w:szCs w:val="28"/>
        </w:rPr>
      </w:pPr>
      <w:r w:rsidRPr="00F07E25">
        <w:rPr>
          <w:i/>
          <w:szCs w:val="28"/>
        </w:rPr>
        <w:t xml:space="preserve">Традиционные Открытые Всероссийские соревнования профессионального мастерства оперативного персонала ТЭС 2021 года, проводимые НП «КОНЦ ЕЭС» </w:t>
      </w:r>
      <w:r w:rsidRPr="00F07E25">
        <w:rPr>
          <w:i/>
          <w:szCs w:val="28"/>
        </w:rPr>
        <w:br/>
        <w:t>под эгидой Минэнерго России - 1;</w:t>
      </w:r>
    </w:p>
    <w:p w:rsidR="005A688A" w:rsidRPr="00F07E25" w:rsidRDefault="005A688A" w:rsidP="007777EE">
      <w:pPr>
        <w:widowControl w:val="0"/>
        <w:ind w:firstLine="709"/>
        <w:jc w:val="both"/>
        <w:rPr>
          <w:i/>
          <w:szCs w:val="28"/>
        </w:rPr>
      </w:pPr>
      <w:r w:rsidRPr="00F07E25">
        <w:rPr>
          <w:i/>
          <w:szCs w:val="28"/>
        </w:rPr>
        <w:t xml:space="preserve">Организованные Ассоциацией производителей качественной продукции </w:t>
      </w:r>
      <w:r w:rsidRPr="00F07E25">
        <w:rPr>
          <w:i/>
          <w:szCs w:val="28"/>
        </w:rPr>
        <w:br/>
        <w:t xml:space="preserve">для теплоснабжения конференции в Сочи </w:t>
      </w:r>
      <w:r w:rsidR="008254D3" w:rsidRPr="00F07E25">
        <w:rPr>
          <w:i/>
          <w:szCs w:val="28"/>
        </w:rPr>
        <w:t xml:space="preserve">(в 2021 г. </w:t>
      </w:r>
      <w:r w:rsidR="008254D3">
        <w:rPr>
          <w:i/>
          <w:szCs w:val="28"/>
        </w:rPr>
        <w:t>–</w:t>
      </w:r>
      <w:r w:rsidR="008254D3" w:rsidRPr="00F07E25">
        <w:rPr>
          <w:i/>
          <w:szCs w:val="28"/>
        </w:rPr>
        <w:t xml:space="preserve"> 1</w:t>
      </w:r>
      <w:r w:rsidR="008254D3">
        <w:rPr>
          <w:i/>
          <w:szCs w:val="28"/>
        </w:rPr>
        <w:t>) и в</w:t>
      </w:r>
      <w:r w:rsidR="008254D3" w:rsidRPr="00F07E25">
        <w:rPr>
          <w:i/>
          <w:szCs w:val="28"/>
        </w:rPr>
        <w:t xml:space="preserve"> режиме видео-конференц-связи </w:t>
      </w:r>
      <w:r w:rsidR="0028166A" w:rsidRPr="00F07E25">
        <w:rPr>
          <w:i/>
          <w:szCs w:val="28"/>
        </w:rPr>
        <w:t>(</w:t>
      </w:r>
      <w:r w:rsidR="00AC19C5" w:rsidRPr="00F07E25">
        <w:rPr>
          <w:i/>
          <w:szCs w:val="28"/>
        </w:rPr>
        <w:t>в</w:t>
      </w:r>
      <w:r w:rsidR="0028166A" w:rsidRPr="00F07E25">
        <w:rPr>
          <w:i/>
          <w:szCs w:val="28"/>
        </w:rPr>
        <w:t xml:space="preserve"> 202</w:t>
      </w:r>
      <w:r w:rsidR="00F07E25" w:rsidRPr="00F07E25">
        <w:rPr>
          <w:i/>
          <w:szCs w:val="28"/>
        </w:rPr>
        <w:t>2 г. - 1);</w:t>
      </w:r>
    </w:p>
    <w:p w:rsidR="005A688A" w:rsidRPr="00F07E25" w:rsidRDefault="007A4261" w:rsidP="005A688A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Он</w:t>
      </w:r>
      <w:r w:rsidR="005A688A" w:rsidRPr="00F07E25">
        <w:rPr>
          <w:i/>
          <w:szCs w:val="28"/>
        </w:rPr>
        <w:t xml:space="preserve">лайн семинары и отраслевые конференции в режиме ВКС, организованные </w:t>
      </w:r>
      <w:r w:rsidR="005A688A" w:rsidRPr="00F07E25">
        <w:rPr>
          <w:i/>
          <w:szCs w:val="28"/>
        </w:rPr>
        <w:br/>
        <w:t xml:space="preserve">НП «Российское теплоснабжение» </w:t>
      </w:r>
      <w:r w:rsidR="00C12085" w:rsidRPr="00F07E25">
        <w:rPr>
          <w:i/>
          <w:szCs w:val="28"/>
        </w:rPr>
        <w:t>(</w:t>
      </w:r>
      <w:r w:rsidR="00AC19C5" w:rsidRPr="00F07E25">
        <w:rPr>
          <w:i/>
          <w:szCs w:val="28"/>
        </w:rPr>
        <w:t>в</w:t>
      </w:r>
      <w:r w:rsidR="0028166A" w:rsidRPr="00F07E25">
        <w:rPr>
          <w:i/>
          <w:szCs w:val="28"/>
        </w:rPr>
        <w:t xml:space="preserve"> </w:t>
      </w:r>
      <w:r w:rsidR="00C12085" w:rsidRPr="00F07E25">
        <w:rPr>
          <w:i/>
          <w:szCs w:val="28"/>
        </w:rPr>
        <w:t>202</w:t>
      </w:r>
      <w:r w:rsidR="00F07E25" w:rsidRPr="00F07E25">
        <w:rPr>
          <w:i/>
          <w:szCs w:val="28"/>
        </w:rPr>
        <w:t>1</w:t>
      </w:r>
      <w:r w:rsidR="0028166A" w:rsidRPr="00F07E25">
        <w:rPr>
          <w:i/>
          <w:szCs w:val="28"/>
        </w:rPr>
        <w:t xml:space="preserve"> г. </w:t>
      </w:r>
      <w:r w:rsidR="00C12085" w:rsidRPr="00F07E25">
        <w:rPr>
          <w:i/>
          <w:szCs w:val="28"/>
        </w:rPr>
        <w:t>-</w:t>
      </w:r>
      <w:r w:rsidR="0028166A" w:rsidRPr="00F07E25">
        <w:rPr>
          <w:i/>
          <w:szCs w:val="28"/>
        </w:rPr>
        <w:t xml:space="preserve"> </w:t>
      </w:r>
      <w:r w:rsidR="00C12085" w:rsidRPr="00F07E25">
        <w:rPr>
          <w:i/>
          <w:szCs w:val="28"/>
        </w:rPr>
        <w:t xml:space="preserve">2, </w:t>
      </w:r>
      <w:r w:rsidR="0028166A" w:rsidRPr="00F07E25">
        <w:rPr>
          <w:i/>
          <w:szCs w:val="28"/>
        </w:rPr>
        <w:t xml:space="preserve">за </w:t>
      </w:r>
      <w:r w:rsidR="00C12085" w:rsidRPr="00F07E25">
        <w:rPr>
          <w:i/>
          <w:szCs w:val="28"/>
        </w:rPr>
        <w:t>202</w:t>
      </w:r>
      <w:r w:rsidR="00F07E25" w:rsidRPr="00F07E25">
        <w:rPr>
          <w:i/>
          <w:szCs w:val="28"/>
        </w:rPr>
        <w:t>2</w:t>
      </w:r>
      <w:r w:rsidR="0028166A" w:rsidRPr="00F07E25">
        <w:rPr>
          <w:i/>
          <w:szCs w:val="28"/>
        </w:rPr>
        <w:t xml:space="preserve"> г. </w:t>
      </w:r>
      <w:r w:rsidR="00C12085" w:rsidRPr="00F07E25">
        <w:rPr>
          <w:i/>
          <w:szCs w:val="28"/>
        </w:rPr>
        <w:t>-</w:t>
      </w:r>
      <w:r w:rsidR="0028166A" w:rsidRPr="00F07E25">
        <w:rPr>
          <w:i/>
          <w:szCs w:val="28"/>
        </w:rPr>
        <w:t xml:space="preserve"> </w:t>
      </w:r>
      <w:r w:rsidR="00C12085" w:rsidRPr="00F07E25">
        <w:rPr>
          <w:i/>
          <w:szCs w:val="28"/>
        </w:rPr>
        <w:t>2);</w:t>
      </w:r>
    </w:p>
    <w:p w:rsidR="005A688A" w:rsidRPr="00F07E25" w:rsidRDefault="005A688A" w:rsidP="005A688A">
      <w:pPr>
        <w:ind w:firstLine="709"/>
        <w:jc w:val="both"/>
        <w:rPr>
          <w:i/>
          <w:szCs w:val="28"/>
        </w:rPr>
      </w:pPr>
      <w:r w:rsidRPr="00F07E25">
        <w:rPr>
          <w:i/>
          <w:szCs w:val="28"/>
        </w:rPr>
        <w:t xml:space="preserve">Участие в заседаниях в режиме видео-конференц-связи экспертного совета </w:t>
      </w:r>
      <w:r w:rsidRPr="00F07E25">
        <w:rPr>
          <w:i/>
          <w:szCs w:val="28"/>
        </w:rPr>
        <w:br/>
        <w:t xml:space="preserve">при отраслевых комитетах Государственной Думы </w:t>
      </w:r>
      <w:r w:rsidR="00E04300" w:rsidRPr="00F07E25">
        <w:rPr>
          <w:i/>
          <w:szCs w:val="28"/>
        </w:rPr>
        <w:t xml:space="preserve">Федерального Собрания </w:t>
      </w:r>
      <w:r w:rsidRPr="00F07E25">
        <w:rPr>
          <w:i/>
          <w:szCs w:val="28"/>
        </w:rPr>
        <w:t xml:space="preserve">Российской Федерации </w:t>
      </w:r>
      <w:r w:rsidR="0028166A" w:rsidRPr="00F07E25">
        <w:rPr>
          <w:i/>
          <w:szCs w:val="28"/>
        </w:rPr>
        <w:t>(</w:t>
      </w:r>
      <w:r w:rsidR="00AC19C5" w:rsidRPr="00F07E25">
        <w:rPr>
          <w:i/>
          <w:szCs w:val="28"/>
        </w:rPr>
        <w:t>в</w:t>
      </w:r>
      <w:r w:rsidR="0028166A" w:rsidRPr="00F07E25">
        <w:rPr>
          <w:i/>
          <w:szCs w:val="28"/>
        </w:rPr>
        <w:t xml:space="preserve"> 2021 г. </w:t>
      </w:r>
      <w:r w:rsidR="00F07E25" w:rsidRPr="00F07E25">
        <w:rPr>
          <w:i/>
          <w:szCs w:val="28"/>
        </w:rPr>
        <w:t>–</w:t>
      </w:r>
      <w:r w:rsidR="0028166A" w:rsidRPr="00F07E25">
        <w:rPr>
          <w:i/>
          <w:szCs w:val="28"/>
        </w:rPr>
        <w:t xml:space="preserve"> </w:t>
      </w:r>
      <w:r w:rsidR="00AC19C5" w:rsidRPr="00F07E25">
        <w:rPr>
          <w:i/>
          <w:szCs w:val="28"/>
        </w:rPr>
        <w:t>5</w:t>
      </w:r>
      <w:r w:rsidR="00F07E25" w:rsidRPr="00F07E25">
        <w:rPr>
          <w:i/>
          <w:szCs w:val="28"/>
        </w:rPr>
        <w:t xml:space="preserve">, в 2022 г. – </w:t>
      </w:r>
      <w:r w:rsidR="008254D3">
        <w:rPr>
          <w:i/>
          <w:szCs w:val="28"/>
        </w:rPr>
        <w:t>5</w:t>
      </w:r>
      <w:r w:rsidR="0028166A" w:rsidRPr="00F07E25">
        <w:rPr>
          <w:i/>
          <w:szCs w:val="28"/>
        </w:rPr>
        <w:t>);</w:t>
      </w:r>
    </w:p>
    <w:p w:rsidR="005A688A" w:rsidRPr="00F07E25" w:rsidRDefault="005A688A" w:rsidP="005A688A">
      <w:pPr>
        <w:ind w:firstLine="709"/>
        <w:jc w:val="both"/>
        <w:rPr>
          <w:i/>
          <w:szCs w:val="28"/>
        </w:rPr>
      </w:pPr>
      <w:r w:rsidRPr="00F07E25">
        <w:rPr>
          <w:i/>
          <w:szCs w:val="28"/>
        </w:rPr>
        <w:t xml:space="preserve">Конференция «ТЭК – 21 век» </w:t>
      </w:r>
      <w:r w:rsidR="0028166A" w:rsidRPr="00F07E25">
        <w:rPr>
          <w:i/>
          <w:szCs w:val="28"/>
        </w:rPr>
        <w:t>(</w:t>
      </w:r>
      <w:r w:rsidR="00AC19C5" w:rsidRPr="00F07E25">
        <w:rPr>
          <w:i/>
          <w:szCs w:val="28"/>
        </w:rPr>
        <w:t>в</w:t>
      </w:r>
      <w:r w:rsidR="0028166A" w:rsidRPr="00F07E25">
        <w:rPr>
          <w:i/>
          <w:szCs w:val="28"/>
        </w:rPr>
        <w:t xml:space="preserve"> 202</w:t>
      </w:r>
      <w:r w:rsidR="00F07E25" w:rsidRPr="00F07E25">
        <w:rPr>
          <w:i/>
          <w:szCs w:val="28"/>
        </w:rPr>
        <w:t>1</w:t>
      </w:r>
      <w:r w:rsidR="0028166A" w:rsidRPr="00F07E25">
        <w:rPr>
          <w:i/>
          <w:szCs w:val="28"/>
        </w:rPr>
        <w:t xml:space="preserve"> г. - 1, </w:t>
      </w:r>
      <w:r w:rsidR="00AC19C5" w:rsidRPr="00F07E25">
        <w:rPr>
          <w:i/>
          <w:szCs w:val="28"/>
        </w:rPr>
        <w:t>в</w:t>
      </w:r>
      <w:r w:rsidR="0028166A" w:rsidRPr="00F07E25">
        <w:rPr>
          <w:i/>
          <w:szCs w:val="28"/>
        </w:rPr>
        <w:t xml:space="preserve"> 20</w:t>
      </w:r>
      <w:r w:rsidR="00F07E25" w:rsidRPr="00F07E25">
        <w:rPr>
          <w:i/>
          <w:szCs w:val="28"/>
        </w:rPr>
        <w:t>22</w:t>
      </w:r>
      <w:r w:rsidR="0028166A" w:rsidRPr="00F07E25">
        <w:rPr>
          <w:i/>
          <w:szCs w:val="28"/>
        </w:rPr>
        <w:t xml:space="preserve"> г. - 1).</w:t>
      </w:r>
    </w:p>
    <w:p w:rsidR="0038059E" w:rsidRPr="006B6287" w:rsidRDefault="00AB1895" w:rsidP="00904016">
      <w:pPr>
        <w:pStyle w:val="1"/>
        <w:numPr>
          <w:ilvl w:val="1"/>
          <w:numId w:val="16"/>
        </w:numPr>
        <w:tabs>
          <w:tab w:val="left" w:pos="426"/>
        </w:tabs>
        <w:spacing w:before="240" w:after="240"/>
        <w:ind w:left="142" w:right="0" w:hanging="90"/>
        <w:rPr>
          <w:rFonts w:eastAsia="Calibri"/>
          <w:color w:val="auto"/>
          <w:sz w:val="28"/>
          <w:lang w:eastAsia="en-US"/>
        </w:rPr>
      </w:pPr>
      <w:bookmarkStart w:id="6" w:name="_Toc83027918"/>
      <w:r w:rsidRPr="006B6287">
        <w:rPr>
          <w:rFonts w:eastAsia="Calibri"/>
          <w:color w:val="auto"/>
          <w:sz w:val="28"/>
          <w:lang w:eastAsia="en-US"/>
        </w:rPr>
        <w:lastRenderedPageBreak/>
        <w:t> </w:t>
      </w:r>
      <w:bookmarkEnd w:id="6"/>
      <w:r w:rsidR="007777EE" w:rsidRPr="006B6287">
        <w:rPr>
          <w:rFonts w:eastAsia="Calibri"/>
          <w:color w:val="auto"/>
          <w:sz w:val="28"/>
          <w:lang w:eastAsia="en-US"/>
        </w:rPr>
        <w:t>Характеристика проблем, на решение которых</w:t>
      </w:r>
      <w:r w:rsidR="00904016" w:rsidRPr="006B6287">
        <w:rPr>
          <w:rFonts w:eastAsia="Calibri"/>
          <w:color w:val="auto"/>
          <w:sz w:val="28"/>
          <w:lang w:eastAsia="en-US"/>
        </w:rPr>
        <w:t xml:space="preserve"> </w:t>
      </w:r>
      <w:r w:rsidR="007777EE" w:rsidRPr="006B6287">
        <w:rPr>
          <w:rFonts w:eastAsia="Calibri"/>
          <w:color w:val="auto"/>
          <w:sz w:val="28"/>
          <w:lang w:eastAsia="en-US"/>
        </w:rPr>
        <w:t xml:space="preserve">направлена </w:t>
      </w:r>
      <w:r w:rsidR="00904016" w:rsidRPr="006B6287">
        <w:rPr>
          <w:rFonts w:eastAsia="Calibri"/>
          <w:color w:val="auto"/>
          <w:sz w:val="28"/>
          <w:lang w:eastAsia="en-US"/>
        </w:rPr>
        <w:br/>
      </w:r>
      <w:r w:rsidR="007777EE" w:rsidRPr="006B6287">
        <w:rPr>
          <w:rFonts w:eastAsia="Calibri"/>
          <w:color w:val="auto"/>
          <w:sz w:val="28"/>
          <w:lang w:eastAsia="en-US"/>
        </w:rPr>
        <w:t>Программа</w:t>
      </w:r>
      <w:r w:rsidR="00904016" w:rsidRPr="006B6287">
        <w:rPr>
          <w:rFonts w:eastAsia="Calibri"/>
          <w:color w:val="auto"/>
          <w:sz w:val="28"/>
          <w:lang w:eastAsia="en-US"/>
        </w:rPr>
        <w:t xml:space="preserve"> профилактики</w:t>
      </w:r>
      <w:r w:rsidR="007777EE" w:rsidRPr="006B6287">
        <w:rPr>
          <w:rFonts w:eastAsia="Calibri"/>
          <w:color w:val="auto"/>
          <w:sz w:val="28"/>
          <w:lang w:eastAsia="en-US"/>
        </w:rPr>
        <w:t>, и пути их снижения (исключения)</w:t>
      </w:r>
    </w:p>
    <w:p w:rsidR="00E76F9C" w:rsidRPr="006B6287" w:rsidRDefault="0038059E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>Мероприятия по профилактике нарушений обязательных требований</w:t>
      </w:r>
      <w:r w:rsidR="00DE4E85" w:rsidRPr="006B6287">
        <w:rPr>
          <w:sz w:val="28"/>
          <w:szCs w:val="28"/>
        </w:rPr>
        <w:br/>
      </w:r>
      <w:r w:rsidRPr="006B6287">
        <w:rPr>
          <w:sz w:val="28"/>
          <w:szCs w:val="28"/>
        </w:rPr>
        <w:t xml:space="preserve">в области федерального государственного энергетического надзора </w:t>
      </w:r>
      <w:r w:rsidR="006C009C" w:rsidRPr="006B6287">
        <w:rPr>
          <w:sz w:val="28"/>
          <w:szCs w:val="28"/>
        </w:rPr>
        <w:t xml:space="preserve">в сфере теплоснабжения </w:t>
      </w:r>
      <w:r w:rsidR="00DE4E85" w:rsidRPr="006B6287">
        <w:rPr>
          <w:sz w:val="28"/>
          <w:szCs w:val="28"/>
        </w:rPr>
        <w:t>прежде всего направлены</w:t>
      </w:r>
      <w:r w:rsidRPr="006B6287">
        <w:rPr>
          <w:sz w:val="28"/>
          <w:szCs w:val="28"/>
        </w:rPr>
        <w:t xml:space="preserve"> на информирование поднадзорных субъектов и граждан</w:t>
      </w:r>
      <w:r w:rsidR="00370D0E" w:rsidRPr="006B6287">
        <w:rPr>
          <w:sz w:val="28"/>
          <w:szCs w:val="28"/>
        </w:rPr>
        <w:t xml:space="preserve"> </w:t>
      </w:r>
      <w:r w:rsidRPr="006B6287">
        <w:rPr>
          <w:sz w:val="28"/>
          <w:szCs w:val="28"/>
        </w:rPr>
        <w:t xml:space="preserve">по вопросам соблюдения обязательных требований </w:t>
      </w:r>
      <w:r w:rsidR="005523DB" w:rsidRPr="006B6287">
        <w:rPr>
          <w:sz w:val="28"/>
          <w:szCs w:val="28"/>
        </w:rPr>
        <w:br/>
      </w:r>
      <w:r w:rsidRPr="006B6287">
        <w:rPr>
          <w:sz w:val="28"/>
          <w:szCs w:val="28"/>
        </w:rPr>
        <w:t xml:space="preserve">в </w:t>
      </w:r>
      <w:r w:rsidR="00D20376" w:rsidRPr="006B6287">
        <w:rPr>
          <w:sz w:val="28"/>
          <w:szCs w:val="28"/>
        </w:rPr>
        <w:t>указанной</w:t>
      </w:r>
      <w:r w:rsidRPr="006B6287">
        <w:rPr>
          <w:sz w:val="28"/>
          <w:szCs w:val="28"/>
        </w:rPr>
        <w:t xml:space="preserve"> сфере деятельности, в том числе разъяснени</w:t>
      </w:r>
      <w:r w:rsidR="00DE4E85" w:rsidRPr="006B6287">
        <w:rPr>
          <w:sz w:val="28"/>
          <w:szCs w:val="28"/>
        </w:rPr>
        <w:t>е</w:t>
      </w:r>
      <w:r w:rsidRPr="006B6287">
        <w:rPr>
          <w:sz w:val="28"/>
          <w:szCs w:val="28"/>
        </w:rPr>
        <w:t xml:space="preserve"> обязательных требований</w:t>
      </w:r>
      <w:r w:rsidR="00DE4E85" w:rsidRPr="006B6287">
        <w:rPr>
          <w:sz w:val="28"/>
          <w:szCs w:val="28"/>
        </w:rPr>
        <w:t xml:space="preserve">, ознакомление с результатами правоприменительной практики </w:t>
      </w:r>
      <w:r w:rsidR="005523DB" w:rsidRPr="006B6287">
        <w:rPr>
          <w:sz w:val="28"/>
          <w:szCs w:val="28"/>
        </w:rPr>
        <w:br/>
      </w:r>
      <w:r w:rsidR="00DE4E85" w:rsidRPr="006B6287">
        <w:rPr>
          <w:sz w:val="28"/>
          <w:szCs w:val="28"/>
        </w:rPr>
        <w:t>и основными типовыми нарушениями (с целью дальнейшего их исключения). Конечной целью является</w:t>
      </w:r>
      <w:r w:rsidRPr="006B6287">
        <w:rPr>
          <w:sz w:val="28"/>
          <w:szCs w:val="28"/>
        </w:rPr>
        <w:t xml:space="preserve"> снижение </w:t>
      </w:r>
      <w:r w:rsidR="00DE4E85" w:rsidRPr="006B6287">
        <w:rPr>
          <w:sz w:val="28"/>
          <w:szCs w:val="28"/>
        </w:rPr>
        <w:t xml:space="preserve">на объектах энергетики </w:t>
      </w:r>
      <w:r w:rsidRPr="006B6287">
        <w:rPr>
          <w:sz w:val="28"/>
          <w:szCs w:val="28"/>
        </w:rPr>
        <w:t xml:space="preserve">аварийности </w:t>
      </w:r>
      <w:r w:rsidR="005523DB" w:rsidRPr="006B6287">
        <w:rPr>
          <w:sz w:val="28"/>
          <w:szCs w:val="28"/>
        </w:rPr>
        <w:br/>
      </w:r>
      <w:r w:rsidRPr="006B6287">
        <w:rPr>
          <w:sz w:val="28"/>
          <w:szCs w:val="28"/>
        </w:rPr>
        <w:t>и несчастных случаев</w:t>
      </w:r>
      <w:r w:rsidR="003142FC" w:rsidRPr="006B6287">
        <w:rPr>
          <w:sz w:val="28"/>
          <w:szCs w:val="28"/>
        </w:rPr>
        <w:t xml:space="preserve"> </w:t>
      </w:r>
      <w:r w:rsidRPr="006B6287">
        <w:rPr>
          <w:sz w:val="28"/>
          <w:szCs w:val="28"/>
        </w:rPr>
        <w:t>со смертельным исходом.</w:t>
      </w:r>
    </w:p>
    <w:p w:rsidR="00E76F9C" w:rsidRPr="006B6287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 xml:space="preserve">С целью снижения уровня смертельного травматизма </w:t>
      </w:r>
      <w:r w:rsidR="00646EAC" w:rsidRPr="006B6287">
        <w:rPr>
          <w:sz w:val="28"/>
          <w:szCs w:val="28"/>
        </w:rPr>
        <w:t xml:space="preserve">теплоснабжающим </w:t>
      </w:r>
      <w:r w:rsidR="00646EAC" w:rsidRPr="006B6287">
        <w:rPr>
          <w:sz w:val="28"/>
          <w:szCs w:val="28"/>
        </w:rPr>
        <w:br/>
      </w:r>
      <w:r w:rsidR="00DE4E85" w:rsidRPr="006B6287">
        <w:rPr>
          <w:sz w:val="28"/>
          <w:szCs w:val="28"/>
        </w:rPr>
        <w:t xml:space="preserve">и </w:t>
      </w:r>
      <w:proofErr w:type="spellStart"/>
      <w:r w:rsidR="00646EAC" w:rsidRPr="006B6287">
        <w:rPr>
          <w:sz w:val="28"/>
          <w:szCs w:val="28"/>
        </w:rPr>
        <w:t>теплосетевым</w:t>
      </w:r>
      <w:proofErr w:type="spellEnd"/>
      <w:r w:rsidR="00646EAC" w:rsidRPr="006B6287">
        <w:rPr>
          <w:sz w:val="28"/>
          <w:szCs w:val="28"/>
        </w:rPr>
        <w:t xml:space="preserve"> </w:t>
      </w:r>
      <w:r w:rsidR="00DE4E85" w:rsidRPr="006B6287">
        <w:rPr>
          <w:sz w:val="28"/>
          <w:szCs w:val="28"/>
        </w:rPr>
        <w:t>организациям, юридическим лицам и индивидуальным предпринимателям, эксплуатирующим энергоустановки</w:t>
      </w:r>
      <w:r w:rsidR="007F77D1" w:rsidRPr="006B6287">
        <w:rPr>
          <w:sz w:val="28"/>
          <w:szCs w:val="28"/>
        </w:rPr>
        <w:t>,</w:t>
      </w:r>
      <w:r w:rsidR="00DE4E85" w:rsidRPr="006B6287">
        <w:rPr>
          <w:sz w:val="28"/>
          <w:szCs w:val="28"/>
        </w:rPr>
        <w:t xml:space="preserve"> </w:t>
      </w:r>
      <w:r w:rsidR="00943AD8" w:rsidRPr="006B6287">
        <w:rPr>
          <w:sz w:val="28"/>
          <w:szCs w:val="28"/>
        </w:rPr>
        <w:t xml:space="preserve">в </w:t>
      </w:r>
      <w:r w:rsidR="00DE4E85" w:rsidRPr="006B6287">
        <w:rPr>
          <w:sz w:val="28"/>
          <w:szCs w:val="28"/>
        </w:rPr>
        <w:t>отношении которых осуществляется федеральный государственный энергетический надзор</w:t>
      </w:r>
      <w:r w:rsidR="005523DB" w:rsidRPr="006B6287">
        <w:rPr>
          <w:sz w:val="28"/>
          <w:szCs w:val="28"/>
        </w:rPr>
        <w:t xml:space="preserve"> в сфере теплоснабжения</w:t>
      </w:r>
      <w:r w:rsidR="00DE4E85" w:rsidRPr="006B6287">
        <w:rPr>
          <w:sz w:val="28"/>
          <w:szCs w:val="28"/>
        </w:rPr>
        <w:t xml:space="preserve">, </w:t>
      </w:r>
      <w:r w:rsidR="0038059E" w:rsidRPr="006B6287">
        <w:rPr>
          <w:sz w:val="28"/>
          <w:szCs w:val="28"/>
        </w:rPr>
        <w:t>следует обратить особое внимание на</w:t>
      </w:r>
      <w:r w:rsidRPr="006B6287">
        <w:rPr>
          <w:sz w:val="28"/>
          <w:szCs w:val="28"/>
        </w:rPr>
        <w:t>:</w:t>
      </w:r>
    </w:p>
    <w:p w:rsidR="00E76F9C" w:rsidRPr="006B6287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 xml:space="preserve">доведение до работников материалов анализов несчастных случаев </w:t>
      </w:r>
      <w:r w:rsidRPr="006B6287">
        <w:rPr>
          <w:sz w:val="28"/>
          <w:szCs w:val="28"/>
        </w:rPr>
        <w:br/>
        <w:t>на энергоустановках, подконтрольных органам Ростехнадзора, при проведении всех видов занятий и инструктажей по охране труда;</w:t>
      </w:r>
    </w:p>
    <w:p w:rsidR="00E76F9C" w:rsidRPr="006B6287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 xml:space="preserve">повышение уровня организации производства работ на </w:t>
      </w:r>
      <w:r w:rsidR="00567B43" w:rsidRPr="006B6287">
        <w:rPr>
          <w:sz w:val="28"/>
          <w:szCs w:val="28"/>
        </w:rPr>
        <w:t>энергоустановках</w:t>
      </w:r>
      <w:r w:rsidRPr="006B6287">
        <w:rPr>
          <w:sz w:val="28"/>
          <w:szCs w:val="28"/>
        </w:rPr>
        <w:t>, исключение допуска персонала к работе без обязательной проверки выполнения организационных и технических мероприятий при подготовке рабочих мест;</w:t>
      </w:r>
    </w:p>
    <w:p w:rsidR="00E76F9C" w:rsidRPr="006B6287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>обеспечение проверки знаний персонал</w:t>
      </w:r>
      <w:r w:rsidR="004F4DDE" w:rsidRPr="006B6287">
        <w:rPr>
          <w:sz w:val="28"/>
          <w:szCs w:val="28"/>
        </w:rPr>
        <w:t>а</w:t>
      </w:r>
      <w:r w:rsidRPr="006B6287">
        <w:rPr>
          <w:sz w:val="28"/>
          <w:szCs w:val="28"/>
        </w:rPr>
        <w:t xml:space="preserve"> нормативных правовых актов </w:t>
      </w:r>
      <w:r w:rsidRPr="006B6287">
        <w:rPr>
          <w:sz w:val="28"/>
          <w:szCs w:val="28"/>
        </w:rPr>
        <w:br/>
        <w:t xml:space="preserve">по охране труда при эксплуатации </w:t>
      </w:r>
      <w:r w:rsidR="00567B43" w:rsidRPr="006B6287">
        <w:rPr>
          <w:sz w:val="28"/>
          <w:szCs w:val="28"/>
        </w:rPr>
        <w:t>энергоустанов</w:t>
      </w:r>
      <w:r w:rsidR="00E04300" w:rsidRPr="006B6287">
        <w:rPr>
          <w:sz w:val="28"/>
          <w:szCs w:val="28"/>
        </w:rPr>
        <w:t>ок</w:t>
      </w:r>
      <w:r w:rsidRPr="006B6287">
        <w:rPr>
          <w:sz w:val="28"/>
          <w:szCs w:val="28"/>
        </w:rPr>
        <w:t xml:space="preserve">; недопущение персонала, </w:t>
      </w:r>
      <w:r w:rsidRPr="006B6287">
        <w:rPr>
          <w:sz w:val="28"/>
          <w:szCs w:val="28"/>
        </w:rPr>
        <w:br/>
        <w:t xml:space="preserve">не прошедшего проверку знаний, к работам в </w:t>
      </w:r>
      <w:r w:rsidR="00567B43" w:rsidRPr="006B6287">
        <w:rPr>
          <w:sz w:val="28"/>
          <w:szCs w:val="28"/>
        </w:rPr>
        <w:t>энергоустановках</w:t>
      </w:r>
      <w:r w:rsidRPr="006B6287">
        <w:rPr>
          <w:sz w:val="28"/>
          <w:szCs w:val="28"/>
        </w:rPr>
        <w:t>;</w:t>
      </w:r>
    </w:p>
    <w:p w:rsidR="00E76F9C" w:rsidRPr="006B6287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 xml:space="preserve">обеспечение установленного порядка содержания, применения </w:t>
      </w:r>
      <w:r w:rsidRPr="006B6287">
        <w:rPr>
          <w:sz w:val="28"/>
          <w:szCs w:val="28"/>
        </w:rPr>
        <w:br/>
        <w:t>и испытания средств защиты;</w:t>
      </w:r>
    </w:p>
    <w:p w:rsidR="00E76F9C" w:rsidRPr="006B6287" w:rsidRDefault="0038059E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 xml:space="preserve">повышение производственной дисциплины, а также </w:t>
      </w:r>
      <w:r w:rsidR="00E76F9C" w:rsidRPr="006B6287">
        <w:rPr>
          <w:sz w:val="28"/>
          <w:szCs w:val="28"/>
        </w:rPr>
        <w:t>усиление контроля</w:t>
      </w:r>
      <w:r w:rsidR="00943AD8" w:rsidRPr="006B6287">
        <w:rPr>
          <w:sz w:val="28"/>
          <w:szCs w:val="28"/>
        </w:rPr>
        <w:br/>
      </w:r>
      <w:r w:rsidR="00E76F9C" w:rsidRPr="006B6287">
        <w:rPr>
          <w:sz w:val="28"/>
          <w:szCs w:val="28"/>
        </w:rPr>
        <w:t>за выполнением мероприятий, обеспечивающих безопасность работ;</w:t>
      </w:r>
    </w:p>
    <w:p w:rsidR="00E76F9C" w:rsidRPr="006B6287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 xml:space="preserve">повышение уровня организации работ по монтажу, демонтажу, замене </w:t>
      </w:r>
      <w:r w:rsidRPr="006B6287">
        <w:rPr>
          <w:sz w:val="28"/>
          <w:szCs w:val="28"/>
        </w:rPr>
        <w:br/>
        <w:t xml:space="preserve">и ремонту </w:t>
      </w:r>
      <w:proofErr w:type="spellStart"/>
      <w:r w:rsidRPr="006B6287">
        <w:rPr>
          <w:sz w:val="28"/>
          <w:szCs w:val="28"/>
        </w:rPr>
        <w:t>энергооборудования</w:t>
      </w:r>
      <w:proofErr w:type="spellEnd"/>
      <w:r w:rsidRPr="006B6287">
        <w:rPr>
          <w:sz w:val="28"/>
          <w:szCs w:val="28"/>
        </w:rPr>
        <w:t xml:space="preserve">; </w:t>
      </w:r>
    </w:p>
    <w:p w:rsidR="00E76F9C" w:rsidRPr="006B6287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lastRenderedPageBreak/>
        <w:t>недопущение персонала к проведению ра</w:t>
      </w:r>
      <w:r w:rsidR="00372AA8" w:rsidRPr="006B6287">
        <w:rPr>
          <w:sz w:val="28"/>
          <w:szCs w:val="28"/>
        </w:rPr>
        <w:t xml:space="preserve">бот в особо опасных помещениях </w:t>
      </w:r>
      <w:r w:rsidRPr="006B6287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E76F9C" w:rsidRPr="006B6287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>С целью снижения уровня аварийности</w:t>
      </w:r>
      <w:r w:rsidR="00943AD8" w:rsidRPr="006B6287">
        <w:rPr>
          <w:sz w:val="28"/>
          <w:szCs w:val="28"/>
        </w:rPr>
        <w:t xml:space="preserve"> </w:t>
      </w:r>
      <w:r w:rsidR="00567B43" w:rsidRPr="006B6287">
        <w:rPr>
          <w:sz w:val="28"/>
          <w:szCs w:val="28"/>
        </w:rPr>
        <w:t xml:space="preserve">теплоснабжающим </w:t>
      </w:r>
      <w:r w:rsidR="00867C1D" w:rsidRPr="006B6287">
        <w:rPr>
          <w:sz w:val="28"/>
          <w:szCs w:val="28"/>
        </w:rPr>
        <w:br/>
      </w:r>
      <w:r w:rsidR="00943AD8" w:rsidRPr="006B6287">
        <w:rPr>
          <w:sz w:val="28"/>
          <w:szCs w:val="28"/>
        </w:rPr>
        <w:t xml:space="preserve">и </w:t>
      </w:r>
      <w:proofErr w:type="spellStart"/>
      <w:r w:rsidR="00567B43" w:rsidRPr="006B6287">
        <w:rPr>
          <w:sz w:val="28"/>
          <w:szCs w:val="28"/>
        </w:rPr>
        <w:t>теплосетевым</w:t>
      </w:r>
      <w:proofErr w:type="spellEnd"/>
      <w:r w:rsidR="00567B43" w:rsidRPr="006B6287">
        <w:rPr>
          <w:sz w:val="28"/>
          <w:szCs w:val="28"/>
        </w:rPr>
        <w:t xml:space="preserve"> </w:t>
      </w:r>
      <w:r w:rsidR="00943AD8" w:rsidRPr="006B6287">
        <w:rPr>
          <w:sz w:val="28"/>
          <w:szCs w:val="28"/>
        </w:rPr>
        <w:t>организациям, юридическим лицам</w:t>
      </w:r>
      <w:r w:rsidR="00567B43" w:rsidRPr="006B6287">
        <w:rPr>
          <w:sz w:val="28"/>
          <w:szCs w:val="28"/>
        </w:rPr>
        <w:t xml:space="preserve"> </w:t>
      </w:r>
      <w:r w:rsidR="00943AD8" w:rsidRPr="006B6287">
        <w:rPr>
          <w:sz w:val="28"/>
          <w:szCs w:val="28"/>
        </w:rPr>
        <w:t>и индивидуальным предпринимателям, эксплуатирующим энергоустановки</w:t>
      </w:r>
      <w:r w:rsidR="007F77D1" w:rsidRPr="006B6287">
        <w:rPr>
          <w:sz w:val="28"/>
          <w:szCs w:val="28"/>
        </w:rPr>
        <w:t>,</w:t>
      </w:r>
      <w:r w:rsidR="00567B43" w:rsidRPr="006B6287">
        <w:rPr>
          <w:sz w:val="28"/>
          <w:szCs w:val="28"/>
        </w:rPr>
        <w:t xml:space="preserve"> </w:t>
      </w:r>
      <w:r w:rsidR="00943AD8" w:rsidRPr="006B6287">
        <w:rPr>
          <w:sz w:val="28"/>
          <w:szCs w:val="28"/>
        </w:rPr>
        <w:t>в отношении которых осуществляется федеральный государственный энергетический надзор</w:t>
      </w:r>
      <w:r w:rsidR="00DB39FF" w:rsidRPr="006B6287">
        <w:rPr>
          <w:sz w:val="28"/>
          <w:szCs w:val="28"/>
        </w:rPr>
        <w:t xml:space="preserve"> в сфере теплоснабжения</w:t>
      </w:r>
      <w:r w:rsidR="00943AD8" w:rsidRPr="006B6287">
        <w:rPr>
          <w:sz w:val="28"/>
          <w:szCs w:val="28"/>
        </w:rPr>
        <w:t xml:space="preserve">, </w:t>
      </w:r>
      <w:r w:rsidR="0038059E" w:rsidRPr="006B6287">
        <w:rPr>
          <w:sz w:val="28"/>
          <w:szCs w:val="28"/>
        </w:rPr>
        <w:t>следует исключить случаи</w:t>
      </w:r>
      <w:r w:rsidRPr="006B6287">
        <w:rPr>
          <w:sz w:val="28"/>
          <w:szCs w:val="28"/>
        </w:rPr>
        <w:t>:</w:t>
      </w:r>
    </w:p>
    <w:p w:rsidR="00E76F9C" w:rsidRPr="006B6287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>несоблюдени</w:t>
      </w:r>
      <w:r w:rsidR="0038059E" w:rsidRPr="006B6287">
        <w:rPr>
          <w:sz w:val="28"/>
          <w:szCs w:val="28"/>
        </w:rPr>
        <w:t>я</w:t>
      </w:r>
      <w:r w:rsidRPr="006B6287">
        <w:rPr>
          <w:sz w:val="28"/>
          <w:szCs w:val="28"/>
        </w:rPr>
        <w:t xml:space="preserve"> сроков и невыполнени</w:t>
      </w:r>
      <w:r w:rsidR="007F77D1" w:rsidRPr="006B6287">
        <w:rPr>
          <w:sz w:val="28"/>
          <w:szCs w:val="28"/>
        </w:rPr>
        <w:t>я</w:t>
      </w:r>
      <w:r w:rsidRPr="006B6287">
        <w:rPr>
          <w:sz w:val="28"/>
          <w:szCs w:val="28"/>
        </w:rPr>
        <w:t xml:space="preserve"> в требуемых объемах технического обслуживания и ремонта оборудования и устройств;</w:t>
      </w:r>
    </w:p>
    <w:p w:rsidR="00E76F9C" w:rsidRPr="006B6287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>неисправност</w:t>
      </w:r>
      <w:r w:rsidR="0038059E" w:rsidRPr="006B6287">
        <w:rPr>
          <w:sz w:val="28"/>
          <w:szCs w:val="28"/>
        </w:rPr>
        <w:t>и</w:t>
      </w:r>
      <w:r w:rsidRPr="006B6287">
        <w:rPr>
          <w:sz w:val="28"/>
          <w:szCs w:val="28"/>
        </w:rPr>
        <w:t xml:space="preserve"> релейной защиты и автоматики, износ</w:t>
      </w:r>
      <w:r w:rsidR="007F77D1" w:rsidRPr="006B6287">
        <w:rPr>
          <w:sz w:val="28"/>
          <w:szCs w:val="28"/>
        </w:rPr>
        <w:t>а</w:t>
      </w:r>
      <w:r w:rsidRPr="006B6287">
        <w:rPr>
          <w:sz w:val="28"/>
          <w:szCs w:val="28"/>
        </w:rPr>
        <w:t xml:space="preserve"> оборудования </w:t>
      </w:r>
      <w:r w:rsidRPr="006B6287">
        <w:rPr>
          <w:sz w:val="28"/>
          <w:szCs w:val="28"/>
        </w:rPr>
        <w:br/>
        <w:t>в процессе длительной эксплуатации;</w:t>
      </w:r>
    </w:p>
    <w:p w:rsidR="00E76F9C" w:rsidRPr="006B6287" w:rsidRDefault="00E76F9C" w:rsidP="00377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>неправильн</w:t>
      </w:r>
      <w:r w:rsidR="0038059E" w:rsidRPr="006B6287">
        <w:rPr>
          <w:sz w:val="28"/>
          <w:szCs w:val="28"/>
        </w:rPr>
        <w:t>ой</w:t>
      </w:r>
      <w:r w:rsidRPr="006B6287">
        <w:rPr>
          <w:sz w:val="28"/>
          <w:szCs w:val="28"/>
        </w:rPr>
        <w:t xml:space="preserve"> работ</w:t>
      </w:r>
      <w:r w:rsidR="0038059E" w:rsidRPr="006B6287">
        <w:rPr>
          <w:sz w:val="28"/>
          <w:szCs w:val="28"/>
        </w:rPr>
        <w:t>ы</w:t>
      </w:r>
      <w:r w:rsidRPr="006B6287">
        <w:rPr>
          <w:sz w:val="28"/>
          <w:szCs w:val="28"/>
        </w:rPr>
        <w:t xml:space="preserve"> средств режимной и аварийной автоматики </w:t>
      </w:r>
      <w:r w:rsidR="00E83D49" w:rsidRPr="006B6287">
        <w:rPr>
          <w:sz w:val="28"/>
          <w:szCs w:val="28"/>
        </w:rPr>
        <w:br/>
      </w:r>
      <w:r w:rsidRPr="006B6287">
        <w:rPr>
          <w:sz w:val="28"/>
          <w:szCs w:val="28"/>
        </w:rPr>
        <w:t xml:space="preserve">из-за проектных ошибок, отклонений от проектов в процессе монтажа </w:t>
      </w:r>
      <w:r w:rsidRPr="006B6287">
        <w:rPr>
          <w:sz w:val="28"/>
          <w:szCs w:val="28"/>
        </w:rPr>
        <w:br/>
        <w:t>и эксплуатации оборудования;</w:t>
      </w:r>
    </w:p>
    <w:p w:rsidR="00E76F9C" w:rsidRPr="006B6287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>неквалифицированны</w:t>
      </w:r>
      <w:r w:rsidR="0038059E" w:rsidRPr="006B6287">
        <w:rPr>
          <w:sz w:val="28"/>
          <w:szCs w:val="28"/>
        </w:rPr>
        <w:t>х</w:t>
      </w:r>
      <w:r w:rsidRPr="006B6287">
        <w:rPr>
          <w:sz w:val="28"/>
          <w:szCs w:val="28"/>
        </w:rPr>
        <w:t xml:space="preserve"> действи</w:t>
      </w:r>
      <w:r w:rsidR="0038059E" w:rsidRPr="006B6287">
        <w:rPr>
          <w:sz w:val="28"/>
          <w:szCs w:val="28"/>
        </w:rPr>
        <w:t>й</w:t>
      </w:r>
      <w:r w:rsidRPr="006B6287">
        <w:rPr>
          <w:sz w:val="28"/>
          <w:szCs w:val="28"/>
        </w:rPr>
        <w:t xml:space="preserve"> обслуживающего персонала;</w:t>
      </w:r>
    </w:p>
    <w:p w:rsidR="00121D99" w:rsidRPr="006B6287" w:rsidRDefault="00E76F9C" w:rsidP="00377285">
      <w:pPr>
        <w:spacing w:line="360" w:lineRule="auto"/>
        <w:ind w:firstLine="709"/>
        <w:jc w:val="both"/>
        <w:rPr>
          <w:sz w:val="28"/>
          <w:szCs w:val="28"/>
        </w:rPr>
      </w:pPr>
      <w:r w:rsidRPr="006B6287">
        <w:rPr>
          <w:sz w:val="28"/>
          <w:szCs w:val="28"/>
        </w:rPr>
        <w:t>производственны</w:t>
      </w:r>
      <w:r w:rsidR="0038059E" w:rsidRPr="006B6287">
        <w:rPr>
          <w:sz w:val="28"/>
          <w:szCs w:val="28"/>
        </w:rPr>
        <w:t>х</w:t>
      </w:r>
      <w:r w:rsidRPr="006B6287">
        <w:rPr>
          <w:sz w:val="28"/>
          <w:szCs w:val="28"/>
        </w:rPr>
        <w:t xml:space="preserve"> дефект</w:t>
      </w:r>
      <w:r w:rsidR="0038059E" w:rsidRPr="006B6287">
        <w:rPr>
          <w:sz w:val="28"/>
          <w:szCs w:val="28"/>
        </w:rPr>
        <w:t>ов</w:t>
      </w:r>
      <w:r w:rsidRPr="006B6287">
        <w:rPr>
          <w:sz w:val="28"/>
          <w:szCs w:val="28"/>
        </w:rPr>
        <w:t xml:space="preserve"> оборудования, приводящи</w:t>
      </w:r>
      <w:r w:rsidR="0038059E" w:rsidRPr="006B6287">
        <w:rPr>
          <w:sz w:val="28"/>
          <w:szCs w:val="28"/>
        </w:rPr>
        <w:t>х</w:t>
      </w:r>
      <w:r w:rsidRPr="006B6287">
        <w:rPr>
          <w:sz w:val="28"/>
          <w:szCs w:val="28"/>
        </w:rPr>
        <w:t xml:space="preserve"> к механическим повреждениям, разрушениям оборудования и возможному возгоранию.</w:t>
      </w:r>
    </w:p>
    <w:p w:rsidR="00F91862" w:rsidRPr="006B6287" w:rsidRDefault="00D11DB6" w:rsidP="007777EE">
      <w:pPr>
        <w:pStyle w:val="1"/>
        <w:numPr>
          <w:ilvl w:val="0"/>
          <w:numId w:val="11"/>
        </w:numPr>
        <w:spacing w:before="240" w:after="240"/>
        <w:ind w:right="0" w:firstLine="0"/>
        <w:rPr>
          <w:rFonts w:eastAsia="Calibri"/>
          <w:color w:val="auto"/>
          <w:sz w:val="28"/>
          <w:lang w:eastAsia="en-US"/>
        </w:rPr>
      </w:pPr>
      <w:bookmarkStart w:id="7" w:name="_Toc83027919"/>
      <w:r w:rsidRPr="006B6287">
        <w:rPr>
          <w:rFonts w:eastAsia="Calibri"/>
          <w:color w:val="auto"/>
          <w:sz w:val="28"/>
          <w:lang w:eastAsia="en-US"/>
        </w:rPr>
        <w:t xml:space="preserve">ЦЕЛИ И ЗАДАЧИ РЕАЛИЗАЦИИ ПРОГРАММЫ </w:t>
      </w:r>
      <w:bookmarkEnd w:id="7"/>
      <w:r w:rsidR="00F35E7B" w:rsidRPr="006B6287">
        <w:rPr>
          <w:color w:val="auto"/>
          <w:sz w:val="28"/>
          <w:szCs w:val="20"/>
        </w:rPr>
        <w:t>ПРОФИЛАКТИКИ</w:t>
      </w:r>
    </w:p>
    <w:p w:rsidR="00580099" w:rsidRPr="006B6287" w:rsidRDefault="00580099" w:rsidP="00013F3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B6287">
        <w:rPr>
          <w:sz w:val="28"/>
          <w:szCs w:val="28"/>
          <w:lang w:eastAsia="en-US"/>
        </w:rPr>
        <w:t xml:space="preserve">Целями реализации </w:t>
      </w:r>
      <w:r w:rsidR="004F4DDE" w:rsidRPr="006B6287">
        <w:rPr>
          <w:sz w:val="28"/>
          <w:szCs w:val="28"/>
          <w:lang w:eastAsia="en-US"/>
        </w:rPr>
        <w:t>П</w:t>
      </w:r>
      <w:r w:rsidRPr="006B6287">
        <w:rPr>
          <w:sz w:val="28"/>
          <w:szCs w:val="28"/>
          <w:lang w:eastAsia="en-US"/>
        </w:rPr>
        <w:t xml:space="preserve">рограммы </w:t>
      </w:r>
      <w:r w:rsidR="00F35E7B" w:rsidRPr="006B6287">
        <w:rPr>
          <w:sz w:val="28"/>
          <w:szCs w:val="20"/>
        </w:rPr>
        <w:t>профилактики</w:t>
      </w:r>
      <w:r w:rsidR="00F35E7B" w:rsidRPr="006B6287">
        <w:rPr>
          <w:sz w:val="28"/>
          <w:szCs w:val="28"/>
          <w:lang w:eastAsia="en-US"/>
        </w:rPr>
        <w:t xml:space="preserve"> </w:t>
      </w:r>
      <w:r w:rsidRPr="006B6287">
        <w:rPr>
          <w:sz w:val="28"/>
          <w:szCs w:val="28"/>
          <w:lang w:eastAsia="en-US"/>
        </w:rPr>
        <w:t>являются:</w:t>
      </w:r>
    </w:p>
    <w:p w:rsidR="00580099" w:rsidRPr="006B6287" w:rsidRDefault="00A46E4F" w:rsidP="00013F3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B6287">
        <w:rPr>
          <w:sz w:val="28"/>
          <w:szCs w:val="28"/>
          <w:lang w:eastAsia="en-US"/>
        </w:rPr>
        <w:t>а) </w:t>
      </w:r>
      <w:r w:rsidR="00580099" w:rsidRPr="006B6287">
        <w:rPr>
          <w:sz w:val="28"/>
          <w:szCs w:val="28"/>
          <w:lang w:eastAsia="en-US"/>
        </w:rPr>
        <w:t>стимулирование добросовестного собл</w:t>
      </w:r>
      <w:r w:rsidR="007F77D1" w:rsidRPr="006B6287">
        <w:rPr>
          <w:sz w:val="28"/>
          <w:szCs w:val="28"/>
          <w:lang w:eastAsia="en-US"/>
        </w:rPr>
        <w:t xml:space="preserve">юдения обязательных требований </w:t>
      </w:r>
      <w:r w:rsidR="00580099" w:rsidRPr="006B6287">
        <w:rPr>
          <w:sz w:val="28"/>
          <w:szCs w:val="28"/>
          <w:lang w:eastAsia="en-US"/>
        </w:rPr>
        <w:t>всеми контролируемыми лицами;</w:t>
      </w:r>
    </w:p>
    <w:p w:rsidR="00580099" w:rsidRPr="006B6287" w:rsidRDefault="00A46E4F" w:rsidP="00013F3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B6287">
        <w:rPr>
          <w:sz w:val="28"/>
          <w:szCs w:val="28"/>
          <w:lang w:eastAsia="en-US"/>
        </w:rPr>
        <w:t>б) </w:t>
      </w:r>
      <w:r w:rsidR="00580099" w:rsidRPr="006B6287">
        <w:rPr>
          <w:sz w:val="28"/>
          <w:szCs w:val="28"/>
          <w:lang w:eastAsia="en-US"/>
        </w:rPr>
        <w:t xml:space="preserve">устранение условий, причин и факторов, способных привести </w:t>
      </w:r>
      <w:r w:rsidR="00580099" w:rsidRPr="006B6287">
        <w:rPr>
          <w:sz w:val="28"/>
          <w:szCs w:val="28"/>
          <w:lang w:eastAsia="en-US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F06268" w:rsidRPr="006B6287" w:rsidRDefault="00A46E4F" w:rsidP="00013F3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B6287">
        <w:rPr>
          <w:sz w:val="28"/>
          <w:szCs w:val="28"/>
          <w:lang w:eastAsia="en-US"/>
        </w:rPr>
        <w:t>в) </w:t>
      </w:r>
      <w:r w:rsidR="00580099" w:rsidRPr="006B6287">
        <w:rPr>
          <w:sz w:val="28"/>
          <w:szCs w:val="28"/>
          <w:lang w:eastAsia="en-US"/>
        </w:rPr>
        <w:t xml:space="preserve">создание условий для доведения обязательных требований </w:t>
      </w:r>
      <w:r w:rsidR="00580099" w:rsidRPr="006B6287">
        <w:rPr>
          <w:sz w:val="28"/>
          <w:szCs w:val="28"/>
          <w:lang w:eastAsia="en-US"/>
        </w:rPr>
        <w:br/>
        <w:t xml:space="preserve">до поднадзорных субъектов, повышение их информированности о способах </w:t>
      </w:r>
      <w:r w:rsidR="00580099" w:rsidRPr="006B6287">
        <w:rPr>
          <w:sz w:val="28"/>
          <w:szCs w:val="28"/>
          <w:lang w:eastAsia="en-US"/>
        </w:rPr>
        <w:br/>
        <w:t>соблюдения обязательных требований.</w:t>
      </w:r>
    </w:p>
    <w:p w:rsidR="006D14B6" w:rsidRDefault="006D14B6" w:rsidP="00013F3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6D14B6" w:rsidRDefault="006D14B6" w:rsidP="00013F3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6D14B6" w:rsidRDefault="006D14B6" w:rsidP="00013F3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80099" w:rsidRPr="006B6287" w:rsidRDefault="00580099" w:rsidP="00013F3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B6287">
        <w:rPr>
          <w:sz w:val="28"/>
          <w:szCs w:val="28"/>
          <w:lang w:eastAsia="en-US"/>
        </w:rPr>
        <w:lastRenderedPageBreak/>
        <w:t xml:space="preserve">Задачами реализации </w:t>
      </w:r>
      <w:r w:rsidR="004F4DDE" w:rsidRPr="006B6287">
        <w:rPr>
          <w:sz w:val="28"/>
          <w:szCs w:val="28"/>
          <w:lang w:eastAsia="en-US"/>
        </w:rPr>
        <w:t>П</w:t>
      </w:r>
      <w:r w:rsidRPr="006B6287">
        <w:rPr>
          <w:sz w:val="28"/>
          <w:szCs w:val="28"/>
          <w:lang w:eastAsia="en-US"/>
        </w:rPr>
        <w:t xml:space="preserve">рограммы </w:t>
      </w:r>
      <w:r w:rsidR="00F35E7B" w:rsidRPr="006B6287">
        <w:rPr>
          <w:sz w:val="28"/>
          <w:szCs w:val="20"/>
        </w:rPr>
        <w:t>профилактики</w:t>
      </w:r>
      <w:r w:rsidR="00F35E7B" w:rsidRPr="006B6287">
        <w:rPr>
          <w:sz w:val="28"/>
          <w:szCs w:val="28"/>
          <w:lang w:eastAsia="en-US"/>
        </w:rPr>
        <w:t xml:space="preserve"> </w:t>
      </w:r>
      <w:r w:rsidRPr="006B6287">
        <w:rPr>
          <w:sz w:val="28"/>
          <w:szCs w:val="28"/>
          <w:lang w:eastAsia="en-US"/>
        </w:rPr>
        <w:t>являются:</w:t>
      </w:r>
    </w:p>
    <w:p w:rsidR="00580099" w:rsidRPr="006B6287" w:rsidRDefault="00580099" w:rsidP="00013F3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B6287">
        <w:rPr>
          <w:sz w:val="28"/>
          <w:szCs w:val="28"/>
          <w:lang w:eastAsia="en-US"/>
        </w:rPr>
        <w:t>а) 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законодательством Российской Федерации;</w:t>
      </w:r>
    </w:p>
    <w:p w:rsidR="00580099" w:rsidRPr="006B6287" w:rsidRDefault="00580099" w:rsidP="00013F3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B6287">
        <w:rPr>
          <w:sz w:val="28"/>
          <w:szCs w:val="28"/>
          <w:lang w:eastAsia="en-US"/>
        </w:rPr>
        <w:t>б) создание условий для изменения ценностного отношения поднадзорных субъектов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580099" w:rsidRPr="006B6287" w:rsidRDefault="00580099" w:rsidP="00013F3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B6287">
        <w:rPr>
          <w:sz w:val="28"/>
          <w:szCs w:val="28"/>
          <w:lang w:eastAsia="en-US"/>
        </w:rPr>
        <w:t>в) формирование одинакового понимания установленных обязательных требований у должностных лиц Ростехнадзора и поднадзорных субъектов;</w:t>
      </w:r>
    </w:p>
    <w:p w:rsidR="00580099" w:rsidRPr="006B6287" w:rsidRDefault="00580099" w:rsidP="00013F3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B6287">
        <w:rPr>
          <w:sz w:val="28"/>
          <w:szCs w:val="28"/>
          <w:lang w:eastAsia="en-US"/>
        </w:rPr>
        <w:t xml:space="preserve">г) повышение уровня правовой грамотности </w:t>
      </w:r>
      <w:r w:rsidR="009F725F" w:rsidRPr="006B6287">
        <w:rPr>
          <w:sz w:val="28"/>
          <w:szCs w:val="28"/>
          <w:lang w:eastAsia="en-US"/>
        </w:rPr>
        <w:t xml:space="preserve">должностных лиц поднадзорных субъектов, </w:t>
      </w:r>
      <w:r w:rsidRPr="006B6287">
        <w:rPr>
          <w:sz w:val="28"/>
          <w:szCs w:val="28"/>
          <w:lang w:eastAsia="en-US"/>
        </w:rPr>
        <w:t xml:space="preserve">в том числе путем обеспечения доступности информации об обязательных требованиях и необходимых мерах </w:t>
      </w:r>
      <w:r w:rsidR="009F725F" w:rsidRPr="006B6287">
        <w:rPr>
          <w:sz w:val="28"/>
          <w:szCs w:val="28"/>
          <w:lang w:eastAsia="en-US"/>
        </w:rPr>
        <w:br/>
      </w:r>
      <w:r w:rsidRPr="006B6287">
        <w:rPr>
          <w:sz w:val="28"/>
          <w:szCs w:val="28"/>
          <w:lang w:eastAsia="en-US"/>
        </w:rPr>
        <w:t>по их исполнению.</w:t>
      </w:r>
    </w:p>
    <w:p w:rsidR="006D65DE" w:rsidRPr="00764770" w:rsidRDefault="00D11DB6" w:rsidP="00AC19C5">
      <w:pPr>
        <w:pStyle w:val="1"/>
        <w:keepNext w:val="0"/>
        <w:widowControl w:val="0"/>
        <w:numPr>
          <w:ilvl w:val="0"/>
          <w:numId w:val="11"/>
        </w:numPr>
        <w:spacing w:before="240" w:after="240"/>
        <w:ind w:right="0" w:firstLine="0"/>
        <w:rPr>
          <w:color w:val="auto"/>
          <w:sz w:val="28"/>
        </w:rPr>
      </w:pPr>
      <w:bookmarkStart w:id="8" w:name="_Toc83027920"/>
      <w:r w:rsidRPr="00764770">
        <w:rPr>
          <w:color w:val="auto"/>
          <w:sz w:val="28"/>
        </w:rPr>
        <w:t xml:space="preserve">ПЕРЕЧЕНЬ ПРОФИЛАКТИЧЕСКИХ МЕРОПРИЯТИЙ, </w:t>
      </w:r>
      <w:r w:rsidR="00056647" w:rsidRPr="00764770">
        <w:rPr>
          <w:color w:val="auto"/>
          <w:sz w:val="28"/>
        </w:rPr>
        <w:br/>
      </w:r>
      <w:r w:rsidRPr="00764770">
        <w:rPr>
          <w:color w:val="auto"/>
          <w:sz w:val="28"/>
        </w:rPr>
        <w:t>СРОКИ (ПЕРИОДИЧНОСТЬ) ИХ ПРОВЕДЕНИЯ</w:t>
      </w:r>
      <w:bookmarkEnd w:id="8"/>
    </w:p>
    <w:p w:rsidR="00F053D2" w:rsidRPr="00764770" w:rsidRDefault="00D14A56" w:rsidP="0037728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64770">
        <w:rPr>
          <w:sz w:val="28"/>
          <w:szCs w:val="28"/>
          <w:lang w:eastAsia="en-US"/>
        </w:rPr>
        <w:t xml:space="preserve">Перечень профилактических мероприятий, сроки (периодичность) </w:t>
      </w:r>
      <w:r w:rsidRPr="00764770">
        <w:rPr>
          <w:sz w:val="28"/>
          <w:szCs w:val="28"/>
          <w:lang w:eastAsia="en-US"/>
        </w:rPr>
        <w:br/>
        <w:t xml:space="preserve">их проведения </w:t>
      </w:r>
      <w:r w:rsidR="00F053D2" w:rsidRPr="00764770">
        <w:rPr>
          <w:sz w:val="28"/>
          <w:szCs w:val="28"/>
          <w:lang w:eastAsia="en-US"/>
        </w:rPr>
        <w:t>отражаются в план</w:t>
      </w:r>
      <w:r w:rsidR="003E35C2" w:rsidRPr="00764770">
        <w:rPr>
          <w:sz w:val="28"/>
          <w:szCs w:val="28"/>
          <w:lang w:eastAsia="en-US"/>
        </w:rPr>
        <w:t>е</w:t>
      </w:r>
      <w:r w:rsidR="00F053D2" w:rsidRPr="00764770">
        <w:rPr>
          <w:sz w:val="28"/>
          <w:szCs w:val="28"/>
          <w:lang w:eastAsia="en-US"/>
        </w:rPr>
        <w:t xml:space="preserve">-графике </w:t>
      </w:r>
      <w:r w:rsidRPr="00764770">
        <w:rPr>
          <w:sz w:val="28"/>
          <w:szCs w:val="28"/>
          <w:lang w:eastAsia="en-US"/>
        </w:rPr>
        <w:t xml:space="preserve">реализации профилактических мероприятий, </w:t>
      </w:r>
      <w:r w:rsidR="00764770" w:rsidRPr="00764770">
        <w:rPr>
          <w:sz w:val="28"/>
          <w:szCs w:val="28"/>
          <w:lang w:eastAsia="en-US"/>
        </w:rPr>
        <w:t>формиру</w:t>
      </w:r>
      <w:r w:rsidRPr="00764770">
        <w:rPr>
          <w:sz w:val="28"/>
          <w:szCs w:val="28"/>
          <w:lang w:eastAsia="en-US"/>
        </w:rPr>
        <w:t>емом и утверждаемом территориальным органом Ростехнадзора</w:t>
      </w:r>
      <w:r w:rsidR="00F053D2" w:rsidRPr="00764770">
        <w:rPr>
          <w:sz w:val="28"/>
          <w:szCs w:val="28"/>
          <w:lang w:eastAsia="en-US"/>
        </w:rPr>
        <w:t>,</w:t>
      </w:r>
      <w:r w:rsidR="006E3595" w:rsidRPr="00764770">
        <w:rPr>
          <w:sz w:val="28"/>
          <w:szCs w:val="28"/>
          <w:lang w:eastAsia="en-US"/>
        </w:rPr>
        <w:t xml:space="preserve"> </w:t>
      </w:r>
      <w:r w:rsidR="00F053D2" w:rsidRPr="00764770">
        <w:rPr>
          <w:sz w:val="28"/>
          <w:szCs w:val="28"/>
          <w:lang w:eastAsia="en-US"/>
        </w:rPr>
        <w:t>согласно таблиц</w:t>
      </w:r>
      <w:r w:rsidR="00E04300" w:rsidRPr="00764770">
        <w:rPr>
          <w:sz w:val="28"/>
          <w:szCs w:val="28"/>
          <w:lang w:eastAsia="en-US"/>
        </w:rPr>
        <w:t>е №</w:t>
      </w:r>
      <w:r w:rsidR="00F053D2" w:rsidRPr="00764770">
        <w:rPr>
          <w:sz w:val="28"/>
          <w:szCs w:val="28"/>
          <w:lang w:eastAsia="en-US"/>
        </w:rPr>
        <w:t xml:space="preserve"> 2.</w:t>
      </w:r>
    </w:p>
    <w:p w:rsidR="00F053D2" w:rsidRPr="008E51BA" w:rsidRDefault="00F053D2" w:rsidP="007A1F77">
      <w:pPr>
        <w:spacing w:after="120"/>
        <w:jc w:val="right"/>
        <w:rPr>
          <w:sz w:val="28"/>
          <w:szCs w:val="28"/>
          <w:lang w:eastAsia="en-US"/>
        </w:rPr>
      </w:pPr>
      <w:r w:rsidRPr="008E51BA">
        <w:rPr>
          <w:sz w:val="28"/>
          <w:szCs w:val="28"/>
          <w:lang w:eastAsia="en-US"/>
        </w:rPr>
        <w:t xml:space="preserve">Таблица </w:t>
      </w:r>
      <w:r w:rsidR="00E04300" w:rsidRPr="008E51BA">
        <w:rPr>
          <w:sz w:val="28"/>
          <w:szCs w:val="28"/>
          <w:lang w:eastAsia="en-US"/>
        </w:rPr>
        <w:t xml:space="preserve">№ </w:t>
      </w:r>
      <w:r w:rsidRPr="008E51BA">
        <w:rPr>
          <w:sz w:val="28"/>
          <w:szCs w:val="28"/>
          <w:lang w:eastAsia="en-US"/>
        </w:rPr>
        <w:t>2</w:t>
      </w:r>
    </w:p>
    <w:p w:rsidR="00F053D2" w:rsidRPr="008E51BA" w:rsidRDefault="00F053D2" w:rsidP="00676A80">
      <w:pPr>
        <w:widowControl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</w:rPr>
      </w:pPr>
      <w:r w:rsidRPr="008E51BA">
        <w:rPr>
          <w:sz w:val="28"/>
          <w:szCs w:val="28"/>
        </w:rPr>
        <w:t xml:space="preserve">Перечень профилактических мероприятий при осуществлении федерального государственного </w:t>
      </w:r>
      <w:r w:rsidR="00E820FA" w:rsidRPr="008E51BA">
        <w:rPr>
          <w:sz w:val="28"/>
          <w:szCs w:val="28"/>
        </w:rPr>
        <w:t>энергетического надзора</w:t>
      </w:r>
      <w:r w:rsidR="007777EE" w:rsidRPr="008E51BA">
        <w:rPr>
          <w:sz w:val="28"/>
          <w:szCs w:val="28"/>
        </w:rPr>
        <w:t xml:space="preserve"> </w:t>
      </w:r>
      <w:r w:rsidR="00E820FA" w:rsidRPr="008E51BA">
        <w:rPr>
          <w:sz w:val="28"/>
          <w:szCs w:val="28"/>
        </w:rPr>
        <w:t>в сфере теплоснабжения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2551"/>
        <w:gridCol w:w="2977"/>
      </w:tblGrid>
      <w:tr w:rsidR="006B2A6A" w:rsidRPr="003C6E10" w:rsidTr="003D53D8">
        <w:trPr>
          <w:tblHeader/>
          <w:jc w:val="center"/>
        </w:trPr>
        <w:tc>
          <w:tcPr>
            <w:tcW w:w="704" w:type="dxa"/>
            <w:vAlign w:val="center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402" w:type="dxa"/>
            <w:vAlign w:val="center"/>
          </w:tcPr>
          <w:p w:rsidR="006B2A6A" w:rsidRPr="003C6E10" w:rsidRDefault="006B2A6A" w:rsidP="00764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6B2A6A" w:rsidRPr="003C6E10" w:rsidRDefault="006B2A6A" w:rsidP="003D53D8">
            <w:pPr>
              <w:ind w:left="-10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Сроки (периодичность) проведения</w:t>
            </w:r>
          </w:p>
        </w:tc>
        <w:tc>
          <w:tcPr>
            <w:tcW w:w="2977" w:type="dxa"/>
            <w:vAlign w:val="center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6B2A6A" w:rsidRPr="003C6E10" w:rsidTr="003D53D8">
        <w:trPr>
          <w:trHeight w:val="393"/>
          <w:jc w:val="center"/>
        </w:trPr>
        <w:tc>
          <w:tcPr>
            <w:tcW w:w="704" w:type="dxa"/>
            <w:vAlign w:val="center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30" w:type="dxa"/>
            <w:gridSpan w:val="3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Информирование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  <w:vMerge w:val="restart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402" w:type="dxa"/>
            <w:vMerge w:val="restart"/>
          </w:tcPr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 xml:space="preserve">Информирование </w:t>
            </w:r>
          </w:p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977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 xml:space="preserve">Территориальные 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органы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t xml:space="preserve">Ростехнадзора (размещение информации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 xml:space="preserve">на официальном сайте территориального 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органа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t>Ростехнадзора)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  <w:vMerge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</w:tcPr>
          <w:p w:rsidR="006B2A6A" w:rsidRPr="003C6E10" w:rsidRDefault="006B2A6A" w:rsidP="003D5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B2A6A" w:rsidRPr="003C6E10" w:rsidRDefault="006B2A6A" w:rsidP="003D53D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 xml:space="preserve">Ответственные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 xml:space="preserve">за подготовку документов отделы 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Управления государственного энергетического надзора 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Ростехнадзора (размещение информации 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на официальном сайте Ростехнадзора)</w:t>
            </w:r>
          </w:p>
        </w:tc>
      </w:tr>
      <w:tr w:rsidR="006B2A6A" w:rsidRPr="003C6E10" w:rsidTr="003D53D8">
        <w:trPr>
          <w:trHeight w:val="434"/>
          <w:jc w:val="center"/>
        </w:trPr>
        <w:tc>
          <w:tcPr>
            <w:tcW w:w="704" w:type="dxa"/>
            <w:vAlign w:val="center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8930" w:type="dxa"/>
            <w:gridSpan w:val="3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402" w:type="dxa"/>
          </w:tcPr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 xml:space="preserve">Направление проекта доклада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>о правоприменительной практике за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C6E10">
              <w:rPr>
                <w:rFonts w:ascii="Times New Roman" w:hAnsi="Times New Roman"/>
                <w:sz w:val="22"/>
                <w:szCs w:val="22"/>
              </w:rPr>
              <w:t xml:space="preserve"> год в Управление государственного энергетического надзора Ростехнадзора, в том числе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>на адрес электронной почты: Otchet10upr@gosnadzor.gov.ru</w:t>
            </w:r>
          </w:p>
        </w:tc>
        <w:tc>
          <w:tcPr>
            <w:tcW w:w="2551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До 20 января</w:t>
            </w:r>
          </w:p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года</w:t>
            </w:r>
          </w:p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Территориальные органы Ростехнадзора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402" w:type="dxa"/>
          </w:tcPr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 xml:space="preserve">Направление проекта доклада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>о правоприменительной практике за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C6E10">
              <w:rPr>
                <w:rFonts w:ascii="Times New Roman" w:hAnsi="Times New Roman"/>
                <w:sz w:val="22"/>
                <w:szCs w:val="22"/>
              </w:rPr>
              <w:t xml:space="preserve"> год в Организационно-аналитическое управление Ростехнадзора</w:t>
            </w:r>
          </w:p>
        </w:tc>
        <w:tc>
          <w:tcPr>
            <w:tcW w:w="2551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До 30 января</w:t>
            </w:r>
          </w:p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года</w:t>
            </w:r>
          </w:p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>Управление государственного энергетического надзора Ростехнадзора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402" w:type="dxa"/>
          </w:tcPr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 xml:space="preserve">Размещение проектов докладов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 xml:space="preserve">о правоприменительной практике </w:t>
            </w:r>
          </w:p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за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C6E10">
              <w:rPr>
                <w:rFonts w:ascii="Times New Roman" w:hAnsi="Times New Roman"/>
                <w:sz w:val="22"/>
                <w:szCs w:val="22"/>
              </w:rPr>
              <w:t xml:space="preserve"> год на официальном сайте Ростехнадзора с указанием способа подачи </w:t>
            </w:r>
            <w:proofErr w:type="gramStart"/>
            <w:r w:rsidRPr="003C6E10">
              <w:rPr>
                <w:rFonts w:ascii="Times New Roman" w:hAnsi="Times New Roman"/>
                <w:sz w:val="22"/>
                <w:szCs w:val="22"/>
              </w:rPr>
              <w:t>предложений,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t xml:space="preserve">а также направление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C6E10">
              <w:rPr>
                <w:rFonts w:ascii="Times New Roman" w:hAnsi="Times New Roman"/>
                <w:sz w:val="22"/>
                <w:szCs w:val="22"/>
              </w:rPr>
              <w:t xml:space="preserve">для общественного обсуждения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 xml:space="preserve">в Общественный совет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C6E10">
              <w:rPr>
                <w:rFonts w:ascii="Times New Roman" w:hAnsi="Times New Roman"/>
                <w:sz w:val="22"/>
                <w:szCs w:val="22"/>
              </w:rPr>
              <w:t xml:space="preserve">при Ростехнадзоре, </w:t>
            </w:r>
          </w:p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 xml:space="preserve">в Торгово-промышленную палату Российской Федерации,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 xml:space="preserve">в Российский союз промышленником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 xml:space="preserve">и предпринимателей,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 xml:space="preserve">в Общероссийскую организацию малого и среднего предпринимательства «ОПОРА РОССИИ», в Общероссийскую общественную организацию «Деловая Россия»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 xml:space="preserve">и Уполномоченному </w:t>
            </w:r>
          </w:p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при Президенте Российской Федерации по защите прав предпринимателей</w:t>
            </w:r>
          </w:p>
        </w:tc>
        <w:tc>
          <w:tcPr>
            <w:tcW w:w="2551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 25 февраля 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977" w:type="dxa"/>
          </w:tcPr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Организационно-аналитическое управление Ростехнадзора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3402" w:type="dxa"/>
          </w:tcPr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Размещение проекта доклада</w:t>
            </w:r>
            <w:r w:rsidRPr="003C6E10">
              <w:rPr>
                <w:rFonts w:ascii="Times New Roman" w:hAnsi="Times New Roman"/>
                <w:sz w:val="22"/>
                <w:szCs w:val="22"/>
              </w:rPr>
              <w:br/>
              <w:t xml:space="preserve">о правоприменительной практике территориального органа Ростехнадзора </w:t>
            </w:r>
          </w:p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 xml:space="preserve">за предшествующий год </w:t>
            </w:r>
          </w:p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на официальном сайте территориального органа Ростехнадзора с указанием способа подачи предложений</w:t>
            </w:r>
          </w:p>
        </w:tc>
        <w:tc>
          <w:tcPr>
            <w:tcW w:w="2551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 xml:space="preserve">До 25 февраля </w:t>
            </w:r>
          </w:p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977" w:type="dxa"/>
          </w:tcPr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Территориальные органы Ростехнадзора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3402" w:type="dxa"/>
          </w:tcPr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Утверждение руководителем Ростехнадзора </w:t>
            </w:r>
            <w:proofErr w:type="gramStart"/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доклада 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  <w:t>о</w:t>
            </w:r>
            <w:proofErr w:type="gramEnd"/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 правоприменительной практике и его размещение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lastRenderedPageBreak/>
              <w:t>на официальном сайте Ростехнадзора</w:t>
            </w:r>
          </w:p>
        </w:tc>
        <w:tc>
          <w:tcPr>
            <w:tcW w:w="2551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До 1 апреля 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977" w:type="dxa"/>
          </w:tcPr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Организационно-аналитическое управление Ростехнадзора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3402" w:type="dxa"/>
          </w:tcPr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Утверждение </w:t>
            </w:r>
            <w:proofErr w:type="gramStart"/>
            <w:r w:rsidRPr="003C6E10">
              <w:rPr>
                <w:rFonts w:ascii="Times New Roman" w:hAnsi="Times New Roman"/>
                <w:sz w:val="22"/>
                <w:lang w:eastAsia="en-US"/>
              </w:rPr>
              <w:t>руководителем  территориального</w:t>
            </w:r>
            <w:proofErr w:type="gramEnd"/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 органа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t>Ростехнадзора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 доклада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  <w:t xml:space="preserve">о правоприменительной практике и его размещение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  <w:t>на официальном сайте территориального органа Ростехнадзора</w:t>
            </w:r>
          </w:p>
        </w:tc>
        <w:tc>
          <w:tcPr>
            <w:tcW w:w="2551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 1 апреля 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977" w:type="dxa"/>
          </w:tcPr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Территориальные органы Ростехнадзора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3402" w:type="dxa"/>
          </w:tcPr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Проведение публичных мероприятий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  <w:t>по обсуждению вопросов правоприменительной практики</w:t>
            </w:r>
          </w:p>
        </w:tc>
        <w:tc>
          <w:tcPr>
            <w:tcW w:w="2551" w:type="dxa"/>
          </w:tcPr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Ежегодно в соответствии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  <w:t xml:space="preserve">с утвержденным руководителем Ростехнадзора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планом-графиком проведения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публичных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обсуждений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>результатов правоприменительной практики.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Информация размещается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на официальных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сайтах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Ростехнадзора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и его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территориальных </w:t>
            </w:r>
            <w:r>
              <w:rPr>
                <w:rFonts w:ascii="Times New Roman" w:hAnsi="Times New Roman"/>
                <w:sz w:val="22"/>
                <w:lang w:eastAsia="en-US"/>
              </w:rPr>
              <w:br/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t>органов</w:t>
            </w:r>
          </w:p>
        </w:tc>
        <w:tc>
          <w:tcPr>
            <w:tcW w:w="2977" w:type="dxa"/>
          </w:tcPr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Территориальные органы Ростехнадзора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</w:r>
            <w:r w:rsidR="00485731" w:rsidRPr="003C6E10">
              <w:rPr>
                <w:rFonts w:ascii="Times New Roman" w:hAnsi="Times New Roman"/>
                <w:sz w:val="22"/>
                <w:lang w:eastAsia="en-US"/>
              </w:rPr>
              <w:t xml:space="preserve">с </w:t>
            </w:r>
            <w:proofErr w:type="gramStart"/>
            <w:r w:rsidR="00485731" w:rsidRPr="003C6E10">
              <w:rPr>
                <w:rFonts w:ascii="Times New Roman" w:hAnsi="Times New Roman"/>
                <w:sz w:val="22"/>
                <w:lang w:eastAsia="en-US"/>
              </w:rPr>
              <w:t>участием</w:t>
            </w:r>
            <w:r w:rsidR="00485731">
              <w:rPr>
                <w:rFonts w:ascii="Times New Roman" w:hAnsi="Times New Roman"/>
                <w:sz w:val="22"/>
                <w:lang w:eastAsia="en-US"/>
              </w:rPr>
              <w:br/>
              <w:t>(</w:t>
            </w:r>
            <w:proofErr w:type="gramEnd"/>
            <w:r w:rsidR="00485731">
              <w:rPr>
                <w:rFonts w:ascii="Times New Roman" w:hAnsi="Times New Roman"/>
                <w:sz w:val="22"/>
                <w:lang w:eastAsia="en-US"/>
              </w:rPr>
              <w:t xml:space="preserve">по согласованию)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t>представителей центрального аппарата Ростехнадзора.</w:t>
            </w:r>
          </w:p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Ответственный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  <w:t>за размещение информации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  <w:t xml:space="preserve">на официальном сайте Ростехнадзора - </w:t>
            </w:r>
            <w:r w:rsidRPr="003C6E10">
              <w:rPr>
                <w:rFonts w:ascii="Times New Roman" w:hAnsi="Times New Roman"/>
                <w:sz w:val="22"/>
                <w:szCs w:val="22"/>
              </w:rPr>
              <w:t>Организационно-аналитическое управление Ростехнадзора.</w:t>
            </w:r>
          </w:p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Ответственный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  <w:t xml:space="preserve">за размещение информации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  <w:t xml:space="preserve">на официальном сайте территориального органа </w:t>
            </w:r>
          </w:p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>Ростехнадзора – структурное подразделение территориального органа Ростехнадзора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3D53D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3402" w:type="dxa"/>
          </w:tcPr>
          <w:p w:rsidR="006B2A6A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Направление отчета </w:t>
            </w:r>
            <w:r w:rsidRPr="003C6E10">
              <w:rPr>
                <w:rFonts w:ascii="Times New Roman" w:hAnsi="Times New Roman"/>
                <w:sz w:val="22"/>
                <w:lang w:eastAsia="en-US"/>
              </w:rPr>
              <w:br/>
              <w:t xml:space="preserve">о проведении публичного мероприятия в адрес Управления государственного энергетического надзора Ростехнадзора, в том числе </w:t>
            </w:r>
          </w:p>
          <w:p w:rsidR="006B2A6A" w:rsidRPr="003C6E10" w:rsidRDefault="006B2A6A" w:rsidP="003D5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>на адрес электронной почты: Otchet10upr@gosnadzor.gov.ru</w:t>
            </w:r>
          </w:p>
        </w:tc>
        <w:tc>
          <w:tcPr>
            <w:tcW w:w="2551" w:type="dxa"/>
          </w:tcPr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Не позднее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двух недель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 xml:space="preserve">с даты проведения публичного </w:t>
            </w:r>
          </w:p>
          <w:p w:rsidR="006B2A6A" w:rsidRPr="003C6E10" w:rsidRDefault="006B2A6A" w:rsidP="003D53D8">
            <w:pPr>
              <w:ind w:left="-108" w:right="-108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>мероприятия</w:t>
            </w:r>
          </w:p>
        </w:tc>
        <w:tc>
          <w:tcPr>
            <w:tcW w:w="2977" w:type="dxa"/>
          </w:tcPr>
          <w:p w:rsidR="006B2A6A" w:rsidRPr="003C6E10" w:rsidRDefault="006B2A6A" w:rsidP="003D53D8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lang w:eastAsia="en-US"/>
              </w:rPr>
              <w:t>Территориальные органы Ростехнадзора</w:t>
            </w:r>
          </w:p>
        </w:tc>
      </w:tr>
      <w:tr w:rsidR="006B2A6A" w:rsidRPr="003C6E10" w:rsidTr="00AA5183">
        <w:trPr>
          <w:trHeight w:val="458"/>
          <w:jc w:val="center"/>
        </w:trPr>
        <w:tc>
          <w:tcPr>
            <w:tcW w:w="704" w:type="dxa"/>
            <w:vAlign w:val="center"/>
          </w:tcPr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930" w:type="dxa"/>
            <w:gridSpan w:val="3"/>
          </w:tcPr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Объявление предостережения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402" w:type="dxa"/>
          </w:tcPr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</w:t>
            </w:r>
            <w:r w:rsidRPr="002D571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случае наличия сведений о готовящихся нарушениях обязательных требований или признаках нарушений обязательных требований и (или)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Pr="002D571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случае отсутствия подтвержденных данных о том,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Pr="002D571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что нарушение обязательных требований причинило </w:t>
            </w:r>
            <w:r w:rsidRPr="002D571F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</w:tcPr>
          <w:p w:rsidR="006B2A6A" w:rsidRPr="003C6E10" w:rsidRDefault="006B2A6A" w:rsidP="006B2A6A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lastRenderedPageBreak/>
              <w:t>Территориальные органы Ростехнадзора</w:t>
            </w: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30" w:type="dxa"/>
            <w:gridSpan w:val="3"/>
          </w:tcPr>
          <w:p w:rsidR="006B2A6A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Консультирование</w:t>
            </w:r>
          </w:p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3402" w:type="dxa"/>
          </w:tcPr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Консультирование</w:t>
            </w:r>
          </w:p>
          <w:p w:rsidR="006B2A6A" w:rsidRPr="003C6E10" w:rsidRDefault="006B2A6A" w:rsidP="006B2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6B2A6A" w:rsidRPr="002D571F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571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соответствии </w:t>
            </w:r>
          </w:p>
          <w:p w:rsidR="006B2A6A" w:rsidRPr="003C6E10" w:rsidRDefault="006B2A6A" w:rsidP="00D402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571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 планом-графиком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="00600587" w:rsidRPr="00D402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 вопросам соблюдения обязательных требований </w:t>
            </w:r>
            <w:r w:rsidRPr="002D571F">
              <w:rPr>
                <w:rFonts w:ascii="Times New Roman" w:hAnsi="Times New Roman"/>
                <w:sz w:val="22"/>
                <w:szCs w:val="22"/>
                <w:lang w:eastAsia="en-US"/>
              </w:rPr>
              <w:t>территориальн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ого </w:t>
            </w:r>
            <w:r w:rsidRPr="002D571F">
              <w:rPr>
                <w:rFonts w:ascii="Times New Roman" w:hAnsi="Times New Roman"/>
                <w:sz w:val="22"/>
                <w:szCs w:val="22"/>
                <w:lang w:eastAsia="en-US"/>
              </w:rPr>
              <w:t>органа Ростехнадзора</w:t>
            </w:r>
          </w:p>
        </w:tc>
        <w:tc>
          <w:tcPr>
            <w:tcW w:w="2977" w:type="dxa"/>
          </w:tcPr>
          <w:p w:rsidR="006B2A6A" w:rsidRPr="003C6E10" w:rsidRDefault="006B2A6A" w:rsidP="006B2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E10">
              <w:rPr>
                <w:rFonts w:ascii="Times New Roman" w:hAnsi="Times New Roman"/>
                <w:sz w:val="22"/>
                <w:szCs w:val="22"/>
              </w:rPr>
              <w:t>Территориальные органы Ростехнадзора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D571F">
              <w:rPr>
                <w:rFonts w:ascii="Times New Roman" w:hAnsi="Times New Roman"/>
                <w:sz w:val="22"/>
                <w:szCs w:val="22"/>
              </w:rPr>
              <w:t xml:space="preserve">(контакты должностных лиц, оказывающих консультирование, размещены </w:t>
            </w:r>
            <w:r w:rsidRPr="002D571F">
              <w:rPr>
                <w:rFonts w:ascii="Times New Roman" w:hAnsi="Times New Roman"/>
                <w:sz w:val="22"/>
                <w:szCs w:val="22"/>
              </w:rPr>
              <w:br/>
              <w:t>на официальном сайте территориального органа Ростехнадзора)</w:t>
            </w:r>
          </w:p>
        </w:tc>
      </w:tr>
      <w:tr w:rsidR="006B2A6A" w:rsidRPr="003C6E10" w:rsidTr="005F5F94">
        <w:trPr>
          <w:jc w:val="center"/>
        </w:trPr>
        <w:tc>
          <w:tcPr>
            <w:tcW w:w="704" w:type="dxa"/>
          </w:tcPr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930" w:type="dxa"/>
            <w:gridSpan w:val="3"/>
          </w:tcPr>
          <w:p w:rsidR="006B2A6A" w:rsidRPr="006B2A6A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2A6A">
              <w:rPr>
                <w:rFonts w:ascii="Times New Roman" w:hAnsi="Times New Roman"/>
                <w:sz w:val="22"/>
                <w:szCs w:val="22"/>
                <w:lang w:eastAsia="en-US"/>
              </w:rPr>
              <w:t>Профилактический визит</w:t>
            </w:r>
          </w:p>
          <w:p w:rsidR="006B2A6A" w:rsidRPr="006B2A6A" w:rsidRDefault="006B2A6A" w:rsidP="006B2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B2A6A" w:rsidRPr="003C6E10" w:rsidTr="003D53D8">
        <w:trPr>
          <w:jc w:val="center"/>
        </w:trPr>
        <w:tc>
          <w:tcPr>
            <w:tcW w:w="704" w:type="dxa"/>
          </w:tcPr>
          <w:p w:rsidR="006B2A6A" w:rsidRPr="003C6E10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E10">
              <w:rPr>
                <w:rFonts w:ascii="Times New Roman" w:hAnsi="Times New Roman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3402" w:type="dxa"/>
          </w:tcPr>
          <w:p w:rsidR="006B2A6A" w:rsidRPr="006B2A6A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2A6A">
              <w:rPr>
                <w:rFonts w:ascii="Times New Roman" w:hAnsi="Times New Roman"/>
                <w:sz w:val="22"/>
                <w:szCs w:val="22"/>
                <w:lang w:eastAsia="en-US"/>
              </w:rPr>
              <w:t>Профилактический визит</w:t>
            </w:r>
          </w:p>
          <w:p w:rsidR="00600587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2A6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(профилактическая беседа </w:t>
            </w:r>
          </w:p>
          <w:p w:rsidR="006B2A6A" w:rsidRPr="006B2A6A" w:rsidRDefault="006B2A6A" w:rsidP="006B2A6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2A6A">
              <w:rPr>
                <w:rFonts w:ascii="Times New Roman" w:hAnsi="Times New Roman"/>
                <w:sz w:val="22"/>
                <w:szCs w:val="22"/>
                <w:lang w:eastAsia="en-US"/>
              </w:rPr>
              <w:t>по месту осуществления деятельности контролируемого лица либо путем использования видео-конференц-связи)</w:t>
            </w:r>
          </w:p>
        </w:tc>
        <w:tc>
          <w:tcPr>
            <w:tcW w:w="2551" w:type="dxa"/>
          </w:tcPr>
          <w:p w:rsidR="006B2A6A" w:rsidRPr="006B2A6A" w:rsidRDefault="006B2A6A" w:rsidP="006B2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2A6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соответствии </w:t>
            </w:r>
          </w:p>
          <w:p w:rsidR="006B2A6A" w:rsidRPr="006B2A6A" w:rsidRDefault="006B2A6A" w:rsidP="006B2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2A6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 графиком реализации профилактических визитов территориальными органами Ростехнадзора </w:t>
            </w:r>
          </w:p>
          <w:p w:rsidR="006B2A6A" w:rsidRPr="006B2A6A" w:rsidRDefault="006B2A6A" w:rsidP="0090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2A6A">
              <w:rPr>
                <w:rFonts w:ascii="Times New Roman" w:hAnsi="Times New Roman"/>
                <w:sz w:val="22"/>
                <w:szCs w:val="22"/>
                <w:lang w:eastAsia="en-US"/>
              </w:rPr>
              <w:t>на 2023 год</w:t>
            </w:r>
            <w:r w:rsidR="0090100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90100F"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="0090100F" w:rsidRPr="0090100F">
              <w:rPr>
                <w:rFonts w:ascii="Times New Roman" w:hAnsi="Times New Roman"/>
                <w:sz w:val="22"/>
                <w:szCs w:val="22"/>
                <w:lang w:eastAsia="en-US"/>
              </w:rPr>
              <w:t>при осуществлении федерального государственного энергетического надзора в сфере теплоснабжения</w:t>
            </w:r>
          </w:p>
        </w:tc>
        <w:tc>
          <w:tcPr>
            <w:tcW w:w="2977" w:type="dxa"/>
          </w:tcPr>
          <w:p w:rsidR="006B2A6A" w:rsidRPr="006B2A6A" w:rsidRDefault="006B2A6A" w:rsidP="006B2A6A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2A6A">
              <w:rPr>
                <w:rFonts w:ascii="Times New Roman" w:hAnsi="Times New Roman"/>
                <w:sz w:val="22"/>
                <w:szCs w:val="22"/>
                <w:lang w:eastAsia="en-US"/>
              </w:rPr>
              <w:t>Территориальные органы</w:t>
            </w:r>
          </w:p>
          <w:p w:rsidR="006B2A6A" w:rsidRPr="006B2A6A" w:rsidRDefault="006B2A6A" w:rsidP="006B2A6A">
            <w:pPr>
              <w:ind w:hanging="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2A6A">
              <w:rPr>
                <w:rFonts w:ascii="Times New Roman" w:hAnsi="Times New Roman"/>
                <w:sz w:val="22"/>
                <w:szCs w:val="22"/>
                <w:lang w:eastAsia="en-US"/>
              </w:rPr>
              <w:t>Ростехнадзора</w:t>
            </w:r>
          </w:p>
        </w:tc>
      </w:tr>
    </w:tbl>
    <w:p w:rsidR="008426E4" w:rsidRPr="00D614A9" w:rsidRDefault="008426E4" w:rsidP="00D614A9">
      <w:pPr>
        <w:pStyle w:val="1"/>
        <w:keepNext w:val="0"/>
        <w:widowControl w:val="0"/>
        <w:spacing w:before="240" w:line="360" w:lineRule="auto"/>
        <w:ind w:left="0" w:right="0" w:firstLine="708"/>
        <w:jc w:val="both"/>
        <w:rPr>
          <w:b w:val="0"/>
          <w:color w:val="auto"/>
          <w:sz w:val="28"/>
        </w:rPr>
      </w:pPr>
      <w:r w:rsidRPr="00D614A9">
        <w:rPr>
          <w:b w:val="0"/>
          <w:color w:val="auto"/>
          <w:sz w:val="28"/>
        </w:rPr>
        <w:t xml:space="preserve">Пояснения по порядку реализации </w:t>
      </w:r>
      <w:r w:rsidRPr="00D614A9">
        <w:rPr>
          <w:b w:val="0"/>
          <w:color w:val="auto"/>
          <w:sz w:val="28"/>
          <w:szCs w:val="28"/>
        </w:rPr>
        <w:t xml:space="preserve">профилактических мероприятий </w:t>
      </w:r>
      <w:r w:rsidRPr="00D614A9">
        <w:rPr>
          <w:b w:val="0"/>
          <w:color w:val="auto"/>
          <w:sz w:val="28"/>
          <w:szCs w:val="28"/>
        </w:rPr>
        <w:br/>
      </w:r>
      <w:r w:rsidRPr="00D614A9">
        <w:rPr>
          <w:rFonts w:eastAsia="Calibri"/>
          <w:b w:val="0"/>
          <w:color w:val="auto"/>
          <w:sz w:val="28"/>
          <w:szCs w:val="26"/>
          <w:lang w:eastAsia="en-US"/>
        </w:rPr>
        <w:t xml:space="preserve">при осуществлении федерального государственного </w:t>
      </w:r>
      <w:r w:rsidR="00D614A9" w:rsidRPr="00D614A9">
        <w:rPr>
          <w:rFonts w:eastAsia="Calibri"/>
          <w:b w:val="0"/>
          <w:color w:val="auto"/>
          <w:sz w:val="28"/>
          <w:szCs w:val="26"/>
          <w:lang w:eastAsia="en-US"/>
        </w:rPr>
        <w:t xml:space="preserve">энергетического надзора </w:t>
      </w:r>
      <w:r w:rsidR="00D614A9">
        <w:rPr>
          <w:rFonts w:eastAsia="Calibri"/>
          <w:b w:val="0"/>
          <w:color w:val="auto"/>
          <w:sz w:val="28"/>
          <w:szCs w:val="26"/>
          <w:lang w:eastAsia="en-US"/>
        </w:rPr>
        <w:br/>
      </w:r>
      <w:r w:rsidR="00D614A9" w:rsidRPr="00D614A9">
        <w:rPr>
          <w:rFonts w:eastAsia="Calibri"/>
          <w:b w:val="0"/>
          <w:color w:val="auto"/>
          <w:sz w:val="28"/>
          <w:szCs w:val="26"/>
          <w:lang w:eastAsia="en-US"/>
        </w:rPr>
        <w:t>в сфере теплоснабжения</w:t>
      </w:r>
      <w:r w:rsidR="00D614A9">
        <w:rPr>
          <w:rFonts w:eastAsia="Calibri"/>
          <w:b w:val="0"/>
          <w:color w:val="auto"/>
          <w:sz w:val="28"/>
          <w:szCs w:val="26"/>
          <w:lang w:eastAsia="en-US"/>
        </w:rPr>
        <w:t>:</w:t>
      </w:r>
    </w:p>
    <w:p w:rsidR="008426E4" w:rsidRPr="00600587" w:rsidRDefault="008426E4" w:rsidP="00600587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0587">
        <w:rPr>
          <w:rFonts w:eastAsia="Calibri"/>
          <w:bCs/>
          <w:sz w:val="28"/>
          <w:szCs w:val="28"/>
          <w:lang w:eastAsia="en-US"/>
        </w:rPr>
        <w:t xml:space="preserve">Информирование </w:t>
      </w:r>
      <w:r w:rsidRPr="00600587">
        <w:rPr>
          <w:sz w:val="28"/>
          <w:szCs w:val="28"/>
        </w:rPr>
        <w:t xml:space="preserve">осуществляется посредством размещения соответствующих сведений на официальных сайтах Ростехнадзора </w:t>
      </w:r>
      <w:r w:rsidR="00D614A9" w:rsidRPr="00600587">
        <w:rPr>
          <w:sz w:val="28"/>
          <w:szCs w:val="28"/>
        </w:rPr>
        <w:br/>
      </w:r>
      <w:r w:rsidRPr="00600587">
        <w:rPr>
          <w:sz w:val="28"/>
          <w:szCs w:val="28"/>
        </w:rPr>
        <w:t xml:space="preserve">и его территориальных органов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</w:t>
      </w:r>
      <w:r w:rsidR="00D614A9" w:rsidRPr="00600587">
        <w:rPr>
          <w:sz w:val="28"/>
          <w:szCs w:val="28"/>
        </w:rPr>
        <w:br/>
      </w:r>
      <w:r w:rsidRPr="00600587">
        <w:rPr>
          <w:sz w:val="28"/>
          <w:szCs w:val="28"/>
        </w:rPr>
        <w:t>(при их наличии) и в иных формах) и реализуется в соответствии со статьей 46 Федерального закона от 31 июля 2020 г. № 248-ФЗ и пункт</w:t>
      </w:r>
      <w:r w:rsidR="00764770" w:rsidRPr="00600587">
        <w:rPr>
          <w:sz w:val="28"/>
          <w:szCs w:val="28"/>
        </w:rPr>
        <w:t>ом</w:t>
      </w:r>
      <w:r w:rsidRPr="00600587">
        <w:rPr>
          <w:sz w:val="28"/>
          <w:szCs w:val="28"/>
        </w:rPr>
        <w:t xml:space="preserve"> </w:t>
      </w:r>
      <w:r w:rsidR="00764770" w:rsidRPr="00600587">
        <w:rPr>
          <w:sz w:val="28"/>
          <w:szCs w:val="28"/>
        </w:rPr>
        <w:t>2</w:t>
      </w:r>
      <w:r w:rsidRPr="00600587">
        <w:rPr>
          <w:sz w:val="28"/>
          <w:szCs w:val="28"/>
        </w:rPr>
        <w:t>7 Положения.</w:t>
      </w:r>
    </w:p>
    <w:p w:rsidR="008426E4" w:rsidRPr="00D614A9" w:rsidRDefault="008426E4" w:rsidP="00600587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14A9">
        <w:rPr>
          <w:rFonts w:eastAsia="Calibri"/>
          <w:bCs/>
          <w:sz w:val="28"/>
          <w:szCs w:val="28"/>
          <w:lang w:eastAsia="en-US"/>
        </w:rPr>
        <w:lastRenderedPageBreak/>
        <w:t xml:space="preserve">Обобщение правоприменительной практики </w:t>
      </w:r>
      <w:r w:rsidRPr="00D614A9">
        <w:rPr>
          <w:sz w:val="28"/>
          <w:szCs w:val="28"/>
        </w:rPr>
        <w:t xml:space="preserve">реализуется </w:t>
      </w:r>
      <w:r w:rsidRPr="00D614A9">
        <w:rPr>
          <w:sz w:val="28"/>
          <w:szCs w:val="28"/>
        </w:rPr>
        <w:br/>
        <w:t>в соответстви</w:t>
      </w:r>
      <w:r w:rsidR="00764770" w:rsidRPr="00D614A9">
        <w:rPr>
          <w:sz w:val="28"/>
          <w:szCs w:val="28"/>
        </w:rPr>
        <w:t>и</w:t>
      </w:r>
      <w:r w:rsidRPr="00D614A9">
        <w:rPr>
          <w:sz w:val="28"/>
          <w:szCs w:val="28"/>
        </w:rPr>
        <w:t xml:space="preserve"> со статьей 47 Федерального закона от 31 июля 2020 г. </w:t>
      </w:r>
      <w:r w:rsidR="00764770" w:rsidRPr="00D614A9">
        <w:rPr>
          <w:sz w:val="28"/>
          <w:szCs w:val="28"/>
        </w:rPr>
        <w:t>№ 248-ФЗ и</w:t>
      </w:r>
      <w:r w:rsidRPr="00D614A9">
        <w:rPr>
          <w:sz w:val="28"/>
          <w:szCs w:val="28"/>
        </w:rPr>
        <w:t xml:space="preserve"> пункт</w:t>
      </w:r>
      <w:r w:rsidR="00764770" w:rsidRPr="00D614A9">
        <w:rPr>
          <w:sz w:val="28"/>
          <w:szCs w:val="28"/>
        </w:rPr>
        <w:t>ом</w:t>
      </w:r>
      <w:r w:rsidRPr="00D614A9">
        <w:rPr>
          <w:sz w:val="28"/>
          <w:szCs w:val="28"/>
        </w:rPr>
        <w:t xml:space="preserve"> </w:t>
      </w:r>
      <w:r w:rsidR="00764770" w:rsidRPr="00D614A9">
        <w:rPr>
          <w:sz w:val="28"/>
          <w:szCs w:val="28"/>
        </w:rPr>
        <w:t>2</w:t>
      </w:r>
      <w:r w:rsidRPr="00D614A9">
        <w:rPr>
          <w:sz w:val="28"/>
          <w:szCs w:val="28"/>
        </w:rPr>
        <w:t>8 Положения, приказ</w:t>
      </w:r>
      <w:r w:rsidR="00764770" w:rsidRPr="00D614A9">
        <w:rPr>
          <w:sz w:val="28"/>
          <w:szCs w:val="28"/>
        </w:rPr>
        <w:t>ом</w:t>
      </w:r>
      <w:r w:rsidRPr="00D614A9">
        <w:rPr>
          <w:sz w:val="28"/>
          <w:szCs w:val="28"/>
        </w:rPr>
        <w:t xml:space="preserve"> Ростехнадзора от 30 августа 2021 г. № 287.</w:t>
      </w:r>
    </w:p>
    <w:p w:rsidR="008426E4" w:rsidRPr="00D614A9" w:rsidRDefault="008426E4" w:rsidP="00600587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600587">
        <w:rPr>
          <w:rFonts w:eastAsia="Calibri"/>
          <w:bCs/>
          <w:sz w:val="28"/>
          <w:szCs w:val="28"/>
          <w:lang w:eastAsia="en-US"/>
        </w:rPr>
        <w:t>Объявление</w:t>
      </w:r>
      <w:r w:rsidRPr="00D614A9">
        <w:rPr>
          <w:rFonts w:eastAsia="Calibri"/>
          <w:bCs/>
          <w:sz w:val="28"/>
          <w:szCs w:val="26"/>
          <w:lang w:eastAsia="en-US"/>
        </w:rPr>
        <w:t xml:space="preserve"> предостережения</w:t>
      </w:r>
      <w:r w:rsidRPr="00D614A9">
        <w:rPr>
          <w:sz w:val="28"/>
          <w:szCs w:val="28"/>
        </w:rPr>
        <w:t xml:space="preserve"> реализуется в </w:t>
      </w:r>
      <w:r w:rsidRPr="00D614A9">
        <w:rPr>
          <w:bCs/>
          <w:sz w:val="28"/>
          <w:szCs w:val="28"/>
          <w:lang w:bidi="ru-RU"/>
        </w:rPr>
        <w:t>соответстви</w:t>
      </w:r>
      <w:r w:rsidR="00D614A9" w:rsidRPr="00D614A9">
        <w:rPr>
          <w:bCs/>
          <w:sz w:val="28"/>
          <w:szCs w:val="28"/>
          <w:lang w:bidi="ru-RU"/>
        </w:rPr>
        <w:t>и</w:t>
      </w:r>
      <w:r w:rsidRPr="00D614A9">
        <w:rPr>
          <w:bCs/>
          <w:sz w:val="28"/>
          <w:szCs w:val="28"/>
          <w:lang w:bidi="ru-RU"/>
        </w:rPr>
        <w:t xml:space="preserve"> со статьей статья 49 Федерального закона от 31 июля 2020 г. № 248-ФЗ и пунктов 29-31 Положения. </w:t>
      </w:r>
    </w:p>
    <w:p w:rsidR="00D4029F" w:rsidRDefault="00D4029F" w:rsidP="00D4029F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4029F">
        <w:rPr>
          <w:rFonts w:eastAsia="Calibri"/>
          <w:bCs/>
          <w:sz w:val="28"/>
          <w:szCs w:val="28"/>
          <w:lang w:eastAsia="en-US"/>
        </w:rPr>
        <w:t xml:space="preserve">Консультирование осуществляется согласно плану – графику консультирования по вопросам соблюдения обязательных требований территориального органа Ростехнадзора </w:t>
      </w:r>
      <w:r w:rsidR="00AC2C7E">
        <w:rPr>
          <w:rFonts w:eastAsia="Calibri"/>
          <w:bCs/>
          <w:sz w:val="28"/>
          <w:szCs w:val="28"/>
          <w:lang w:eastAsia="en-US"/>
        </w:rPr>
        <w:t xml:space="preserve">по установленной форме </w:t>
      </w:r>
      <w:r w:rsidR="00AC2C7E">
        <w:rPr>
          <w:rFonts w:eastAsia="Calibri"/>
          <w:bCs/>
          <w:sz w:val="28"/>
          <w:szCs w:val="28"/>
          <w:lang w:eastAsia="en-US"/>
        </w:rPr>
        <w:br/>
      </w:r>
      <w:r w:rsidRPr="00D4029F">
        <w:rPr>
          <w:rFonts w:eastAsia="Calibri"/>
          <w:bCs/>
          <w:sz w:val="28"/>
          <w:szCs w:val="28"/>
          <w:lang w:eastAsia="en-US"/>
        </w:rPr>
        <w:t>(приложение № 3 к приказу Ростехнадзора о</w:t>
      </w:r>
      <w:r w:rsidR="0042300B">
        <w:rPr>
          <w:rFonts w:eastAsia="Calibri"/>
          <w:bCs/>
          <w:sz w:val="28"/>
          <w:szCs w:val="28"/>
          <w:lang w:eastAsia="en-US"/>
        </w:rPr>
        <w:t>т __ сентября 2022 г. № ___</w:t>
      </w:r>
      <w:proofErr w:type="gramStart"/>
      <w:r w:rsidR="0042300B">
        <w:rPr>
          <w:rFonts w:eastAsia="Calibri"/>
          <w:bCs/>
          <w:sz w:val="28"/>
          <w:szCs w:val="28"/>
          <w:lang w:eastAsia="en-US"/>
        </w:rPr>
        <w:t>_ )</w:t>
      </w:r>
      <w:proofErr w:type="gramEnd"/>
      <w:r w:rsidRPr="00D4029F">
        <w:rPr>
          <w:rFonts w:eastAsia="Calibri"/>
          <w:bCs/>
          <w:sz w:val="28"/>
          <w:szCs w:val="28"/>
          <w:lang w:eastAsia="en-US"/>
        </w:rPr>
        <w:t xml:space="preserve">, </w:t>
      </w:r>
      <w:r w:rsidR="00AC2C7E">
        <w:rPr>
          <w:rFonts w:eastAsia="Calibri"/>
          <w:bCs/>
          <w:sz w:val="28"/>
          <w:szCs w:val="28"/>
          <w:lang w:eastAsia="en-US"/>
        </w:rPr>
        <w:br/>
      </w:r>
      <w:r w:rsidRPr="00D4029F">
        <w:rPr>
          <w:rFonts w:eastAsia="Calibri"/>
          <w:bCs/>
          <w:sz w:val="28"/>
          <w:szCs w:val="28"/>
          <w:lang w:eastAsia="en-US"/>
        </w:rPr>
        <w:t xml:space="preserve">и реализуется в соответствии со статьей 50 Федерального закона </w:t>
      </w:r>
      <w:r w:rsidR="00AC2C7E">
        <w:rPr>
          <w:rFonts w:eastAsia="Calibri"/>
          <w:bCs/>
          <w:sz w:val="28"/>
          <w:szCs w:val="28"/>
          <w:lang w:eastAsia="en-US"/>
        </w:rPr>
        <w:br/>
      </w:r>
      <w:r w:rsidRPr="00D4029F">
        <w:rPr>
          <w:rFonts w:eastAsia="Calibri"/>
          <w:bCs/>
          <w:sz w:val="28"/>
          <w:szCs w:val="28"/>
          <w:lang w:eastAsia="en-US"/>
        </w:rPr>
        <w:t>от 31 июля 2020 г. № 248-ФЗ.</w:t>
      </w:r>
    </w:p>
    <w:p w:rsidR="008426E4" w:rsidRDefault="008426E4" w:rsidP="006D22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D4029F">
        <w:rPr>
          <w:bCs/>
          <w:sz w:val="28"/>
          <w:szCs w:val="28"/>
          <w:lang w:bidi="ru-RU"/>
        </w:rPr>
        <w:t>Консультирование проводится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614A9" w:rsidRPr="00D4029F" w:rsidRDefault="009838E2" w:rsidP="006D22D5">
      <w:pPr>
        <w:pStyle w:val="af0"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4029F">
        <w:rPr>
          <w:rFonts w:eastAsia="Calibri"/>
          <w:bCs/>
          <w:sz w:val="28"/>
          <w:szCs w:val="28"/>
          <w:lang w:eastAsia="en-US"/>
        </w:rPr>
        <w:t xml:space="preserve">Профилактический визит осуществляется </w:t>
      </w:r>
      <w:r w:rsidR="00D614A9" w:rsidRPr="00D4029F">
        <w:rPr>
          <w:rFonts w:eastAsia="Calibri"/>
          <w:bCs/>
          <w:sz w:val="28"/>
          <w:szCs w:val="28"/>
          <w:lang w:eastAsia="en-US"/>
        </w:rPr>
        <w:t>согласно график</w:t>
      </w:r>
      <w:r w:rsidR="00D4029F" w:rsidRPr="00D4029F">
        <w:rPr>
          <w:rFonts w:eastAsia="Calibri"/>
          <w:bCs/>
          <w:sz w:val="28"/>
          <w:szCs w:val="28"/>
          <w:lang w:eastAsia="en-US"/>
        </w:rPr>
        <w:t>у</w:t>
      </w:r>
      <w:r w:rsidRPr="00D4029F">
        <w:rPr>
          <w:rFonts w:eastAsia="Calibri"/>
          <w:bCs/>
          <w:sz w:val="28"/>
          <w:szCs w:val="28"/>
          <w:lang w:eastAsia="en-US"/>
        </w:rPr>
        <w:t xml:space="preserve"> реализации профилактических визитов территориальными органами Ростехнадзора </w:t>
      </w:r>
      <w:r w:rsidR="00D614A9" w:rsidRPr="00D4029F">
        <w:rPr>
          <w:rFonts w:eastAsia="Calibri"/>
          <w:bCs/>
          <w:sz w:val="28"/>
          <w:szCs w:val="28"/>
          <w:lang w:eastAsia="en-US"/>
        </w:rPr>
        <w:br/>
      </w:r>
      <w:r w:rsidRPr="00D4029F">
        <w:rPr>
          <w:rFonts w:eastAsia="Calibri"/>
          <w:bCs/>
          <w:sz w:val="28"/>
          <w:szCs w:val="28"/>
          <w:lang w:eastAsia="en-US"/>
        </w:rPr>
        <w:t xml:space="preserve">на 2023 год </w:t>
      </w:r>
      <w:r w:rsidR="00D4029F" w:rsidRPr="00D4029F">
        <w:rPr>
          <w:rFonts w:eastAsia="Calibri"/>
          <w:bCs/>
          <w:sz w:val="28"/>
          <w:szCs w:val="28"/>
          <w:lang w:eastAsia="en-US"/>
        </w:rPr>
        <w:t xml:space="preserve">при осуществлении федерального государственного энергетического надзора в сфере теплоснабжения </w:t>
      </w:r>
      <w:r w:rsidR="00D614A9" w:rsidRPr="00D4029F">
        <w:rPr>
          <w:rFonts w:eastAsia="Calibri"/>
          <w:bCs/>
          <w:sz w:val="28"/>
          <w:szCs w:val="28"/>
          <w:lang w:eastAsia="en-US"/>
        </w:rPr>
        <w:t>(</w:t>
      </w:r>
      <w:r w:rsidRPr="00D4029F">
        <w:rPr>
          <w:rFonts w:eastAsia="Calibri"/>
          <w:bCs/>
          <w:sz w:val="28"/>
          <w:szCs w:val="28"/>
          <w:lang w:eastAsia="en-US"/>
        </w:rPr>
        <w:t>приложени</w:t>
      </w:r>
      <w:r w:rsidR="00D614A9" w:rsidRPr="00D4029F">
        <w:rPr>
          <w:rFonts w:eastAsia="Calibri"/>
          <w:bCs/>
          <w:sz w:val="28"/>
          <w:szCs w:val="28"/>
          <w:lang w:eastAsia="en-US"/>
        </w:rPr>
        <w:t>е</w:t>
      </w:r>
      <w:r w:rsidRPr="00D4029F">
        <w:rPr>
          <w:rFonts w:eastAsia="Calibri"/>
          <w:bCs/>
          <w:sz w:val="28"/>
          <w:szCs w:val="28"/>
          <w:lang w:eastAsia="en-US"/>
        </w:rPr>
        <w:t xml:space="preserve"> </w:t>
      </w:r>
      <w:r w:rsidR="00AC2C7E">
        <w:rPr>
          <w:rFonts w:eastAsia="Calibri"/>
          <w:bCs/>
          <w:sz w:val="28"/>
          <w:szCs w:val="28"/>
          <w:lang w:eastAsia="en-US"/>
        </w:rPr>
        <w:t xml:space="preserve">№ 2 </w:t>
      </w:r>
      <w:r w:rsidR="00D4029F" w:rsidRPr="00D4029F">
        <w:rPr>
          <w:rFonts w:eastAsia="Calibri"/>
          <w:bCs/>
          <w:sz w:val="28"/>
          <w:szCs w:val="28"/>
          <w:lang w:eastAsia="en-US"/>
        </w:rPr>
        <w:t>к Программе профилактики</w:t>
      </w:r>
      <w:r w:rsidR="00D614A9" w:rsidRPr="00D4029F">
        <w:rPr>
          <w:rFonts w:eastAsia="Calibri"/>
          <w:bCs/>
          <w:sz w:val="28"/>
          <w:szCs w:val="28"/>
          <w:lang w:eastAsia="en-US"/>
        </w:rPr>
        <w:t>)</w:t>
      </w:r>
      <w:r w:rsidR="0042300B">
        <w:rPr>
          <w:rFonts w:eastAsia="Calibri"/>
          <w:bCs/>
          <w:sz w:val="28"/>
          <w:szCs w:val="28"/>
          <w:lang w:eastAsia="en-US"/>
        </w:rPr>
        <w:t xml:space="preserve"> </w:t>
      </w:r>
      <w:r w:rsidR="00D4029F" w:rsidRPr="00D4029F">
        <w:rPr>
          <w:rFonts w:eastAsia="Calibri"/>
          <w:bCs/>
          <w:sz w:val="28"/>
          <w:szCs w:val="28"/>
          <w:lang w:eastAsia="en-US"/>
        </w:rPr>
        <w:t xml:space="preserve">и его территориальных органов, </w:t>
      </w:r>
      <w:r w:rsidRPr="00D4029F">
        <w:rPr>
          <w:rFonts w:eastAsia="Calibri"/>
          <w:bCs/>
          <w:sz w:val="28"/>
          <w:szCs w:val="28"/>
          <w:lang w:eastAsia="en-US"/>
        </w:rPr>
        <w:t>и реализуется в соответствии со статьей 52 Федерального закона от 31 июля 2020 г. № 248-ФЗ</w:t>
      </w:r>
      <w:r w:rsidR="00D614A9" w:rsidRPr="00D4029F">
        <w:rPr>
          <w:rFonts w:eastAsia="Calibri"/>
          <w:bCs/>
          <w:sz w:val="28"/>
          <w:szCs w:val="28"/>
          <w:lang w:eastAsia="en-US"/>
        </w:rPr>
        <w:t xml:space="preserve"> в отношении:</w:t>
      </w:r>
    </w:p>
    <w:p w:rsidR="00D614A9" w:rsidRPr="00731B18" w:rsidRDefault="00D614A9" w:rsidP="00D614A9">
      <w:pPr>
        <w:tabs>
          <w:tab w:val="left" w:pos="127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контролируемых лиц, приступающих к осуществлению деятельности</w:t>
      </w:r>
      <w:r>
        <w:rPr>
          <w:sz w:val="28"/>
          <w:szCs w:val="28"/>
        </w:rPr>
        <w:br/>
        <w:t xml:space="preserve">в сфере теплоснабжения (не позднее чем в течение одного года с момента начала такой </w:t>
      </w:r>
      <w:proofErr w:type="gramStart"/>
      <w:r>
        <w:rPr>
          <w:sz w:val="28"/>
          <w:szCs w:val="28"/>
        </w:rPr>
        <w:t>деятельности)</w:t>
      </w:r>
      <w:r w:rsidR="00C85368">
        <w:rPr>
          <w:sz w:val="28"/>
          <w:szCs w:val="28"/>
        </w:rPr>
        <w:t>(</w:t>
      </w:r>
      <w:proofErr w:type="gramEnd"/>
      <w:r w:rsidR="00C85368">
        <w:rPr>
          <w:sz w:val="28"/>
          <w:szCs w:val="28"/>
        </w:rPr>
        <w:t>далее - контролируемые лица)</w:t>
      </w:r>
      <w:r>
        <w:rPr>
          <w:color w:val="000000" w:themeColor="text1"/>
          <w:sz w:val="28"/>
          <w:szCs w:val="28"/>
        </w:rPr>
        <w:t>;</w:t>
      </w:r>
    </w:p>
    <w:p w:rsidR="00D614A9" w:rsidRDefault="00D614A9" w:rsidP="00D614A9">
      <w:pPr>
        <w:tabs>
          <w:tab w:val="left" w:pos="127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30182">
        <w:rPr>
          <w:sz w:val="28"/>
          <w:szCs w:val="28"/>
        </w:rPr>
        <w:t>теплоснабжающих и теплосетевых организаций,</w:t>
      </w:r>
      <w:r w:rsidRPr="002301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отнесенных к категории </w:t>
      </w:r>
      <w:r w:rsidRPr="005C5FAC">
        <w:rPr>
          <w:color w:val="000000" w:themeColor="text1"/>
          <w:sz w:val="28"/>
          <w:szCs w:val="28"/>
        </w:rPr>
        <w:t>высокого или значительного</w:t>
      </w:r>
      <w:r>
        <w:rPr>
          <w:color w:val="000000" w:themeColor="text1"/>
          <w:sz w:val="28"/>
          <w:szCs w:val="28"/>
        </w:rPr>
        <w:t xml:space="preserve"> </w:t>
      </w:r>
      <w:r w:rsidRPr="005C5FAC">
        <w:rPr>
          <w:color w:val="000000" w:themeColor="text1"/>
          <w:sz w:val="28"/>
          <w:szCs w:val="28"/>
        </w:rPr>
        <w:t>риска</w:t>
      </w:r>
      <w:r w:rsidR="00C85368">
        <w:rPr>
          <w:color w:val="000000" w:themeColor="text1"/>
          <w:sz w:val="28"/>
          <w:szCs w:val="28"/>
        </w:rPr>
        <w:t xml:space="preserve"> (далее - организации)</w:t>
      </w:r>
      <w:r>
        <w:rPr>
          <w:color w:val="000000" w:themeColor="text1"/>
          <w:sz w:val="28"/>
          <w:szCs w:val="28"/>
        </w:rPr>
        <w:t>;</w:t>
      </w:r>
      <w:r w:rsidRPr="005C5FAC">
        <w:rPr>
          <w:color w:val="000000" w:themeColor="text1"/>
          <w:sz w:val="28"/>
          <w:szCs w:val="28"/>
        </w:rPr>
        <w:t xml:space="preserve"> </w:t>
      </w:r>
    </w:p>
    <w:p w:rsidR="00D614A9" w:rsidRPr="00EE6D72" w:rsidRDefault="00D614A9" w:rsidP="00D614A9">
      <w:pPr>
        <w:tabs>
          <w:tab w:val="left" w:pos="127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5FAC">
        <w:rPr>
          <w:color w:val="000000" w:themeColor="text1"/>
          <w:sz w:val="28"/>
          <w:szCs w:val="28"/>
        </w:rPr>
        <w:t xml:space="preserve">государственных и муниципальных учреждений дошкольного </w:t>
      </w:r>
      <w:r>
        <w:rPr>
          <w:color w:val="000000" w:themeColor="text1"/>
          <w:sz w:val="28"/>
          <w:szCs w:val="28"/>
        </w:rPr>
        <w:br/>
      </w:r>
      <w:r w:rsidRPr="005C5FAC">
        <w:rPr>
          <w:color w:val="000000" w:themeColor="text1"/>
          <w:sz w:val="28"/>
          <w:szCs w:val="28"/>
        </w:rPr>
        <w:t>и начального</w:t>
      </w:r>
      <w:r>
        <w:rPr>
          <w:color w:val="000000" w:themeColor="text1"/>
          <w:sz w:val="28"/>
          <w:szCs w:val="28"/>
        </w:rPr>
        <w:t xml:space="preserve"> </w:t>
      </w:r>
      <w:r w:rsidRPr="005C5FAC">
        <w:rPr>
          <w:color w:val="000000" w:themeColor="text1"/>
          <w:sz w:val="28"/>
          <w:szCs w:val="28"/>
        </w:rPr>
        <w:t>общего образования, основного общего и среднего общего образования</w:t>
      </w:r>
      <w:r>
        <w:rPr>
          <w:color w:val="000000" w:themeColor="text1"/>
          <w:sz w:val="28"/>
          <w:szCs w:val="28"/>
        </w:rPr>
        <w:t xml:space="preserve">, являющихся потребителями электроэнергии и теплоснабжающими организациями, отнесенных к категории </w:t>
      </w:r>
      <w:r w:rsidRPr="005C5FAC">
        <w:rPr>
          <w:color w:val="000000" w:themeColor="text1"/>
          <w:sz w:val="28"/>
          <w:szCs w:val="28"/>
        </w:rPr>
        <w:t>высокого или значительного</w:t>
      </w:r>
      <w:r>
        <w:rPr>
          <w:color w:val="000000" w:themeColor="text1"/>
          <w:sz w:val="28"/>
          <w:szCs w:val="28"/>
        </w:rPr>
        <w:t xml:space="preserve"> </w:t>
      </w:r>
      <w:r w:rsidRPr="005C5FAC">
        <w:rPr>
          <w:color w:val="000000" w:themeColor="text1"/>
          <w:sz w:val="28"/>
          <w:szCs w:val="28"/>
        </w:rPr>
        <w:t>риска</w:t>
      </w:r>
      <w:r w:rsidR="00C85368">
        <w:rPr>
          <w:color w:val="000000" w:themeColor="text1"/>
          <w:sz w:val="28"/>
          <w:szCs w:val="28"/>
        </w:rPr>
        <w:t xml:space="preserve"> (далее - учреждения)</w:t>
      </w:r>
      <w:r w:rsidRPr="00EE6D7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CC2263" w:rsidRPr="00440D89" w:rsidRDefault="00D11DB6" w:rsidP="00867C1D">
      <w:pPr>
        <w:pStyle w:val="1"/>
        <w:numPr>
          <w:ilvl w:val="0"/>
          <w:numId w:val="11"/>
        </w:numPr>
        <w:spacing w:before="240" w:after="240"/>
        <w:ind w:right="0" w:firstLine="0"/>
        <w:rPr>
          <w:color w:val="auto"/>
          <w:sz w:val="28"/>
        </w:rPr>
      </w:pPr>
      <w:bookmarkStart w:id="9" w:name="_Toc83027921"/>
      <w:r w:rsidRPr="00440D89">
        <w:rPr>
          <w:color w:val="auto"/>
          <w:sz w:val="28"/>
        </w:rPr>
        <w:lastRenderedPageBreak/>
        <w:t>ПОКАЗАТЕЛИ РЕЗУЛЬТАТИВНОСТИ И ЭФФЕКТИВНОСТИ ПРОГРАММЫ ПРОФИЛАКТИКИ</w:t>
      </w:r>
      <w:bookmarkEnd w:id="9"/>
    </w:p>
    <w:p w:rsidR="005C6D11" w:rsidRDefault="00F06268" w:rsidP="00377285">
      <w:pPr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440D89">
        <w:rPr>
          <w:sz w:val="28"/>
        </w:rPr>
        <w:t xml:space="preserve">Показатели результативности и эффективности </w:t>
      </w:r>
      <w:r w:rsidR="00904016" w:rsidRPr="00440D89">
        <w:rPr>
          <w:sz w:val="28"/>
        </w:rPr>
        <w:t>П</w:t>
      </w:r>
      <w:r w:rsidRPr="00440D89">
        <w:rPr>
          <w:sz w:val="28"/>
        </w:rPr>
        <w:t xml:space="preserve">рограммы профилактики определяются исходя из перечня </w:t>
      </w:r>
      <w:r w:rsidR="005C6D11" w:rsidRPr="00440D89">
        <w:rPr>
          <w:sz w:val="28"/>
          <w:szCs w:val="28"/>
        </w:rPr>
        <w:t xml:space="preserve">профилактических мероприятий </w:t>
      </w:r>
      <w:r w:rsidR="0038284E">
        <w:rPr>
          <w:sz w:val="28"/>
          <w:szCs w:val="28"/>
        </w:rPr>
        <w:br/>
      </w:r>
      <w:r w:rsidR="005C6D11" w:rsidRPr="00440D89">
        <w:rPr>
          <w:sz w:val="28"/>
          <w:szCs w:val="28"/>
        </w:rPr>
        <w:t xml:space="preserve">при осуществлении федерального государственного энергетического надзора </w:t>
      </w:r>
      <w:r w:rsidR="00600587">
        <w:rPr>
          <w:sz w:val="28"/>
          <w:szCs w:val="28"/>
        </w:rPr>
        <w:br/>
      </w:r>
      <w:r w:rsidR="005C6D11" w:rsidRPr="00440D89">
        <w:rPr>
          <w:sz w:val="28"/>
          <w:szCs w:val="28"/>
        </w:rPr>
        <w:t xml:space="preserve">в сфере теплоснабжения. </w:t>
      </w:r>
    </w:p>
    <w:p w:rsidR="00216842" w:rsidRPr="00CD3C6E" w:rsidRDefault="00216842" w:rsidP="00D55FB3">
      <w:pPr>
        <w:spacing w:before="240" w:after="240" w:line="360" w:lineRule="auto"/>
        <w:ind w:firstLine="709"/>
        <w:jc w:val="both"/>
        <w:rPr>
          <w:sz w:val="28"/>
          <w:szCs w:val="28"/>
        </w:rPr>
      </w:pPr>
      <w:r w:rsidRPr="00CD3C6E">
        <w:rPr>
          <w:i/>
          <w:sz w:val="28"/>
          <w:szCs w:val="28"/>
        </w:rPr>
        <w:t>4.1.</w:t>
      </w:r>
      <w:r w:rsidRPr="00CD3C6E">
        <w:rPr>
          <w:i/>
          <w:sz w:val="28"/>
          <w:szCs w:val="28"/>
          <w:lang w:eastAsia="en-US"/>
        </w:rPr>
        <w:t xml:space="preserve"> Информирование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270"/>
        <w:gridCol w:w="1417"/>
        <w:gridCol w:w="1559"/>
      </w:tblGrid>
      <w:tr w:rsidR="00216842" w:rsidRPr="00CD3C6E" w:rsidTr="00D55FB3">
        <w:trPr>
          <w:jc w:val="center"/>
        </w:trPr>
        <w:tc>
          <w:tcPr>
            <w:tcW w:w="5388" w:type="dxa"/>
            <w:vAlign w:val="center"/>
          </w:tcPr>
          <w:p w:rsidR="00216842" w:rsidRPr="00CD3C6E" w:rsidRDefault="00216842" w:rsidP="00F32D54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CD3C6E">
              <w:t>Наименование показателя</w:t>
            </w:r>
          </w:p>
        </w:tc>
        <w:tc>
          <w:tcPr>
            <w:tcW w:w="1270" w:type="dxa"/>
            <w:vAlign w:val="center"/>
          </w:tcPr>
          <w:p w:rsidR="00216842" w:rsidRPr="00CD3C6E" w:rsidRDefault="00216842" w:rsidP="00F32D54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CD3C6E">
              <w:t>202</w:t>
            </w:r>
            <w:r>
              <w:t>1</w:t>
            </w:r>
            <w:r w:rsidRPr="00CD3C6E">
              <w:t xml:space="preserve"> г.</w:t>
            </w:r>
          </w:p>
        </w:tc>
        <w:tc>
          <w:tcPr>
            <w:tcW w:w="1417" w:type="dxa"/>
            <w:vAlign w:val="center"/>
          </w:tcPr>
          <w:p w:rsidR="00216842" w:rsidRPr="00CD3C6E" w:rsidRDefault="00216842" w:rsidP="00F32D54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 xml:space="preserve">За первое полугодие </w:t>
            </w:r>
            <w:r w:rsidRPr="00CD3C6E">
              <w:t>202</w:t>
            </w:r>
            <w:r>
              <w:t>2</w:t>
            </w:r>
            <w:r w:rsidRPr="00CD3C6E">
              <w:t xml:space="preserve"> г.</w:t>
            </w:r>
          </w:p>
        </w:tc>
        <w:tc>
          <w:tcPr>
            <w:tcW w:w="1559" w:type="dxa"/>
            <w:vAlign w:val="center"/>
          </w:tcPr>
          <w:p w:rsidR="00216842" w:rsidRPr="00CD3C6E" w:rsidRDefault="00216842" w:rsidP="00F32D54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CD3C6E">
              <w:t>П</w:t>
            </w:r>
            <w:r>
              <w:t xml:space="preserve">рогноз </w:t>
            </w:r>
            <w:r>
              <w:br/>
              <w:t>на 2023</w:t>
            </w:r>
            <w:r w:rsidRPr="00CD3C6E">
              <w:t xml:space="preserve"> г.</w:t>
            </w:r>
          </w:p>
        </w:tc>
      </w:tr>
      <w:tr w:rsidR="00216842" w:rsidRPr="00CD3C6E" w:rsidTr="00D55FB3">
        <w:trPr>
          <w:trHeight w:val="757"/>
          <w:jc w:val="center"/>
        </w:trPr>
        <w:tc>
          <w:tcPr>
            <w:tcW w:w="5388" w:type="dxa"/>
            <w:vAlign w:val="center"/>
          </w:tcPr>
          <w:p w:rsidR="00216842" w:rsidRPr="00605146" w:rsidRDefault="00216842" w:rsidP="00216842">
            <w:r>
              <w:t>И</w:t>
            </w:r>
            <w:r w:rsidRPr="00605146">
              <w:t>нформаци</w:t>
            </w:r>
            <w:r>
              <w:t>я, размещенная</w:t>
            </w:r>
            <w:r w:rsidRPr="00605146">
              <w:t xml:space="preserve"> на официальном интернет-сайте Ростехнадзора </w:t>
            </w:r>
            <w:r w:rsidRPr="00605146">
              <w:br/>
              <w:t xml:space="preserve">и </w:t>
            </w:r>
            <w:r>
              <w:t xml:space="preserve">официальных </w:t>
            </w:r>
            <w:r w:rsidRPr="00605146">
              <w:t>интернет-сайтах территориальных органов Ростехнадзора, в общем количестве информации подлежащей размещению в соответствии со статьей 46 Федерального закона от 31 июля 2020 г. № 248-ФЗ</w:t>
            </w:r>
            <w:r>
              <w:t>, в процентах</w:t>
            </w:r>
          </w:p>
        </w:tc>
        <w:tc>
          <w:tcPr>
            <w:tcW w:w="1270" w:type="dxa"/>
            <w:vAlign w:val="center"/>
          </w:tcPr>
          <w:p w:rsidR="00216842" w:rsidRPr="00605146" w:rsidRDefault="00216842" w:rsidP="0021684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>36</w:t>
            </w:r>
          </w:p>
        </w:tc>
        <w:tc>
          <w:tcPr>
            <w:tcW w:w="1417" w:type="dxa"/>
            <w:vAlign w:val="center"/>
          </w:tcPr>
          <w:p w:rsidR="00216842" w:rsidRPr="00605146" w:rsidRDefault="00216842" w:rsidP="0021684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440D89">
              <w:rPr>
                <w:rFonts w:eastAsia="Calibri"/>
                <w:szCs w:val="22"/>
                <w:lang w:eastAsia="en-US"/>
              </w:rPr>
              <w:t>6</w:t>
            </w:r>
            <w:r>
              <w:rPr>
                <w:rFonts w:eastAsia="Calibri"/>
                <w:szCs w:val="22"/>
                <w:lang w:eastAsia="en-US"/>
              </w:rPr>
              <w:t> </w:t>
            </w:r>
            <w:r w:rsidRPr="00440D89">
              <w:rPr>
                <w:rFonts w:eastAsia="Calibri"/>
                <w:szCs w:val="22"/>
                <w:lang w:eastAsia="en-US"/>
              </w:rPr>
              <w:t>245</w:t>
            </w:r>
          </w:p>
        </w:tc>
        <w:tc>
          <w:tcPr>
            <w:tcW w:w="1559" w:type="dxa"/>
            <w:vAlign w:val="center"/>
          </w:tcPr>
          <w:p w:rsidR="00216842" w:rsidRPr="00605146" w:rsidRDefault="00216842" w:rsidP="0021684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>100</w:t>
            </w:r>
          </w:p>
        </w:tc>
      </w:tr>
    </w:tbl>
    <w:p w:rsidR="00216842" w:rsidRPr="00076C72" w:rsidRDefault="00216842" w:rsidP="00D55FB3">
      <w:pPr>
        <w:spacing w:before="240" w:after="240"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076C72">
        <w:rPr>
          <w:i/>
          <w:sz w:val="28"/>
          <w:szCs w:val="28"/>
          <w:lang w:eastAsia="en-US"/>
        </w:rPr>
        <w:t>4.2. Обобщение правоприменительной практики</w:t>
      </w:r>
    </w:p>
    <w:tbl>
      <w:tblPr>
        <w:tblW w:w="9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1276"/>
        <w:gridCol w:w="1559"/>
        <w:gridCol w:w="1412"/>
      </w:tblGrid>
      <w:tr w:rsidR="00216842" w:rsidRPr="00076C72" w:rsidTr="00D55FB3">
        <w:trPr>
          <w:trHeight w:val="64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6842" w:rsidRPr="00076C72" w:rsidRDefault="00216842" w:rsidP="00E76D58">
            <w:pPr>
              <w:jc w:val="center"/>
            </w:pPr>
            <w:r w:rsidRPr="00076C72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6842" w:rsidRPr="00076C72" w:rsidRDefault="00216842" w:rsidP="00E76D58">
            <w:pPr>
              <w:jc w:val="center"/>
            </w:pPr>
            <w:r>
              <w:t>2021</w:t>
            </w:r>
            <w:r w:rsidRPr="00076C72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6842" w:rsidRPr="00076C72" w:rsidRDefault="00216842" w:rsidP="00E76D58">
            <w:pPr>
              <w:jc w:val="center"/>
            </w:pPr>
            <w:r>
              <w:t xml:space="preserve">За первое полугодие </w:t>
            </w:r>
            <w:r>
              <w:br/>
              <w:t>2022</w:t>
            </w:r>
            <w:r w:rsidRPr="00076C72">
              <w:t xml:space="preserve">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6842" w:rsidRPr="00076C72" w:rsidRDefault="00216842" w:rsidP="00E76D58">
            <w:pPr>
              <w:jc w:val="center"/>
            </w:pPr>
            <w:r w:rsidRPr="00076C72">
              <w:t xml:space="preserve">Прогноз </w:t>
            </w:r>
            <w:r w:rsidRPr="00076C72">
              <w:br/>
              <w:t>на 202</w:t>
            </w:r>
            <w:r>
              <w:t>3</w:t>
            </w:r>
            <w:r w:rsidRPr="00076C72">
              <w:t xml:space="preserve"> г.</w:t>
            </w:r>
          </w:p>
        </w:tc>
      </w:tr>
      <w:tr w:rsidR="00216842" w:rsidRPr="00076C72" w:rsidTr="00D55FB3">
        <w:trPr>
          <w:trHeight w:val="68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842" w:rsidRPr="00076C72" w:rsidRDefault="00216842" w:rsidP="00216842">
            <w:pPr>
              <w:widowControl w:val="0"/>
              <w:autoSpaceDE w:val="0"/>
              <w:autoSpaceDN w:val="0"/>
              <w:ind w:left="142"/>
              <w:contextualSpacing/>
            </w:pPr>
            <w:r>
              <w:t>Количество проведенных публичных обсуждений результатов правоприменительной практики,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842" w:rsidRPr="00440D89" w:rsidRDefault="00216842" w:rsidP="00216842">
            <w:pPr>
              <w:ind w:left="-137" w:right="-79"/>
              <w:jc w:val="center"/>
              <w:rPr>
                <w:rFonts w:eastAsia="Calibri"/>
                <w:szCs w:val="22"/>
                <w:lang w:eastAsia="en-US"/>
              </w:rPr>
            </w:pPr>
            <w:r w:rsidRPr="00440D89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842" w:rsidRPr="00440D89" w:rsidRDefault="00216842" w:rsidP="00216842">
            <w:pPr>
              <w:ind w:hanging="9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42" w:rsidRPr="00076C72" w:rsidRDefault="00216842" w:rsidP="00216842">
            <w:pPr>
              <w:jc w:val="center"/>
            </w:pPr>
            <w:r>
              <w:t>96</w:t>
            </w:r>
          </w:p>
        </w:tc>
      </w:tr>
      <w:tr w:rsidR="00216842" w:rsidRPr="00076C72" w:rsidTr="00D55FB3">
        <w:trPr>
          <w:trHeight w:val="68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842" w:rsidRPr="00076C72" w:rsidRDefault="00216842" w:rsidP="00216842">
            <w:pPr>
              <w:widowControl w:val="0"/>
              <w:autoSpaceDE w:val="0"/>
              <w:autoSpaceDN w:val="0"/>
              <w:ind w:left="142"/>
              <w:contextualSpacing/>
            </w:pPr>
            <w:r>
              <w:t>П</w:t>
            </w:r>
            <w:r w:rsidRPr="00076C72">
              <w:t>роведенны</w:t>
            </w:r>
            <w:r>
              <w:t>е</w:t>
            </w:r>
            <w:r w:rsidRPr="00076C72">
              <w:t xml:space="preserve"> публичны</w:t>
            </w:r>
            <w:r>
              <w:t>е обсуждения</w:t>
            </w:r>
            <w:r w:rsidRPr="00076C72">
              <w:t xml:space="preserve"> результатов правоприменительной практики </w:t>
            </w:r>
            <w:r>
              <w:br/>
            </w:r>
            <w:r w:rsidRPr="00076C72">
              <w:t>в общем количестве запланированных таких публичных обсуждений</w:t>
            </w:r>
            <w:r>
              <w:t>, в процентах</w:t>
            </w:r>
          </w:p>
          <w:p w:rsidR="00216842" w:rsidRPr="00076C72" w:rsidRDefault="00216842" w:rsidP="00216842">
            <w:pPr>
              <w:widowControl w:val="0"/>
              <w:autoSpaceDE w:val="0"/>
              <w:autoSpaceDN w:val="0"/>
              <w:ind w:left="142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842" w:rsidRPr="00076C72" w:rsidRDefault="00216842" w:rsidP="00216842">
            <w:pPr>
              <w:jc w:val="center"/>
            </w:pPr>
            <w:r w:rsidRPr="00076C72"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842" w:rsidRPr="00076C72" w:rsidRDefault="00216842" w:rsidP="00216842">
            <w:pPr>
              <w:jc w:val="center"/>
            </w:pPr>
            <w:r>
              <w:t>87</w:t>
            </w:r>
            <w:r w:rsidRPr="00076C72">
              <w:t>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42" w:rsidRPr="00076C72" w:rsidRDefault="00216842" w:rsidP="00216842">
            <w:pPr>
              <w:jc w:val="center"/>
            </w:pPr>
            <w:r w:rsidRPr="00076C72">
              <w:t>100 %</w:t>
            </w:r>
          </w:p>
        </w:tc>
      </w:tr>
    </w:tbl>
    <w:p w:rsidR="00216842" w:rsidRPr="00CD3C6E" w:rsidRDefault="00216842" w:rsidP="00D55FB3">
      <w:pPr>
        <w:spacing w:before="240" w:after="240" w:line="360" w:lineRule="auto"/>
        <w:ind w:firstLine="709"/>
        <w:rPr>
          <w:i/>
          <w:sz w:val="28"/>
          <w:szCs w:val="28"/>
          <w:lang w:eastAsia="en-US"/>
        </w:rPr>
      </w:pPr>
      <w:r w:rsidRPr="00CD3C6E">
        <w:rPr>
          <w:i/>
          <w:sz w:val="28"/>
          <w:szCs w:val="28"/>
          <w:lang w:eastAsia="en-US"/>
        </w:rPr>
        <w:t>4.3. Объявление предостережений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1270"/>
        <w:gridCol w:w="1417"/>
        <w:gridCol w:w="1418"/>
      </w:tblGrid>
      <w:tr w:rsidR="00216842" w:rsidRPr="00CD3C6E" w:rsidTr="00D55FB3">
        <w:trPr>
          <w:trHeight w:val="64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842" w:rsidRPr="00CD3C6E" w:rsidRDefault="00216842" w:rsidP="002E648C">
            <w:pPr>
              <w:jc w:val="center"/>
            </w:pPr>
            <w:r w:rsidRPr="00CD3C6E">
              <w:t>Наименование показателя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842" w:rsidRPr="00CD3C6E" w:rsidRDefault="00216842" w:rsidP="002E648C">
            <w:pPr>
              <w:jc w:val="center"/>
            </w:pPr>
            <w:r w:rsidRPr="00CD3C6E">
              <w:t>202</w:t>
            </w:r>
            <w:r>
              <w:t>1</w:t>
            </w:r>
            <w:r w:rsidRPr="00CD3C6E"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842" w:rsidRPr="00CD3C6E" w:rsidRDefault="00216842" w:rsidP="002E648C">
            <w:pPr>
              <w:jc w:val="center"/>
            </w:pPr>
            <w:r>
              <w:t xml:space="preserve">За первое полугодие </w:t>
            </w:r>
            <w:r w:rsidRPr="00CD3C6E">
              <w:t>202</w:t>
            </w:r>
            <w:r>
              <w:t>2</w:t>
            </w:r>
            <w:r w:rsidRPr="00CD3C6E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42" w:rsidRPr="00CD3C6E" w:rsidRDefault="00216842" w:rsidP="002E648C">
            <w:pPr>
              <w:jc w:val="center"/>
            </w:pPr>
            <w:r w:rsidRPr="00CD3C6E">
              <w:t xml:space="preserve">Прогноз </w:t>
            </w:r>
          </w:p>
          <w:p w:rsidR="00216842" w:rsidRPr="00CD3C6E" w:rsidRDefault="00216842" w:rsidP="002E648C">
            <w:pPr>
              <w:jc w:val="center"/>
            </w:pPr>
            <w:r w:rsidRPr="00CD3C6E">
              <w:t>на 202</w:t>
            </w:r>
            <w:r>
              <w:t>3</w:t>
            </w:r>
            <w:r w:rsidRPr="00CD3C6E">
              <w:t xml:space="preserve"> г.</w:t>
            </w:r>
          </w:p>
        </w:tc>
      </w:tr>
      <w:tr w:rsidR="00821FA9" w:rsidRPr="00CD3C6E" w:rsidTr="00D55FB3">
        <w:trPr>
          <w:trHeight w:val="53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Default="00821FA9" w:rsidP="00821FA9">
            <w:pPr>
              <w:widowControl w:val="0"/>
              <w:autoSpaceDE w:val="0"/>
              <w:autoSpaceDN w:val="0"/>
              <w:ind w:firstLine="142"/>
              <w:contextualSpacing/>
            </w:pPr>
            <w:r>
              <w:t>К</w:t>
            </w:r>
            <w:r w:rsidRPr="00CD3C6E">
              <w:t>оличество объявленных предостережений</w:t>
            </w:r>
            <w:r>
              <w:t>, ед.</w:t>
            </w:r>
          </w:p>
          <w:p w:rsidR="00821FA9" w:rsidRPr="00076C72" w:rsidRDefault="00821FA9" w:rsidP="00821FA9">
            <w:pPr>
              <w:widowControl w:val="0"/>
              <w:autoSpaceDE w:val="0"/>
              <w:autoSpaceDN w:val="0"/>
              <w:ind w:firstLine="142"/>
              <w:contextualSpacing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440D89" w:rsidRDefault="00821FA9" w:rsidP="00821FA9">
            <w:pPr>
              <w:ind w:hanging="9"/>
              <w:jc w:val="center"/>
              <w:rPr>
                <w:rFonts w:eastAsia="Calibri"/>
                <w:szCs w:val="22"/>
                <w:lang w:eastAsia="en-US"/>
              </w:rPr>
            </w:pPr>
            <w:r w:rsidRPr="00440D89">
              <w:rPr>
                <w:rFonts w:eastAsia="Calibri"/>
                <w:szCs w:val="22"/>
                <w:lang w:eastAsia="en-US"/>
              </w:rPr>
              <w:t>2 305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440D89" w:rsidRDefault="00821FA9" w:rsidP="00821FA9">
            <w:pPr>
              <w:ind w:hanging="9"/>
              <w:jc w:val="center"/>
              <w:rPr>
                <w:rFonts w:eastAsia="Calibri"/>
                <w:szCs w:val="22"/>
                <w:lang w:eastAsia="en-US"/>
              </w:rPr>
            </w:pPr>
            <w:r w:rsidRPr="00440D89">
              <w:rPr>
                <w:rFonts w:eastAsia="Calibri"/>
                <w:szCs w:val="22"/>
                <w:lang w:eastAsia="en-US"/>
              </w:rPr>
              <w:t>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FA9" w:rsidRPr="00CD3C6E" w:rsidRDefault="00821FA9" w:rsidP="00821FA9">
            <w:pPr>
              <w:jc w:val="center"/>
            </w:pPr>
            <w:r>
              <w:t>765</w:t>
            </w:r>
          </w:p>
        </w:tc>
      </w:tr>
    </w:tbl>
    <w:p w:rsidR="00D55FB3" w:rsidRDefault="00D55FB3" w:rsidP="00D55FB3">
      <w:pPr>
        <w:spacing w:before="240" w:after="240"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D55FB3" w:rsidRDefault="00D55FB3" w:rsidP="00D55FB3">
      <w:pPr>
        <w:spacing w:before="240" w:after="240"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821FA9" w:rsidRPr="00CD3C6E" w:rsidRDefault="00821FA9" w:rsidP="00D55FB3">
      <w:pPr>
        <w:spacing w:before="240" w:after="120"/>
        <w:ind w:firstLine="709"/>
        <w:jc w:val="both"/>
        <w:rPr>
          <w:i/>
          <w:sz w:val="28"/>
          <w:szCs w:val="28"/>
          <w:lang w:eastAsia="en-US"/>
        </w:rPr>
      </w:pPr>
      <w:r w:rsidRPr="00CD3C6E">
        <w:rPr>
          <w:i/>
          <w:sz w:val="28"/>
          <w:szCs w:val="28"/>
          <w:lang w:eastAsia="en-US"/>
        </w:rPr>
        <w:lastRenderedPageBreak/>
        <w:t>4.</w:t>
      </w:r>
      <w:r w:rsidR="00C85368">
        <w:rPr>
          <w:i/>
          <w:sz w:val="28"/>
          <w:szCs w:val="28"/>
          <w:lang w:eastAsia="en-US"/>
        </w:rPr>
        <w:t>4</w:t>
      </w:r>
      <w:r w:rsidRPr="00CD3C6E">
        <w:rPr>
          <w:i/>
          <w:sz w:val="28"/>
          <w:szCs w:val="28"/>
          <w:lang w:eastAsia="en-US"/>
        </w:rPr>
        <w:t>. Консультирование</w:t>
      </w:r>
    </w:p>
    <w:tbl>
      <w:tblPr>
        <w:tblStyle w:val="af"/>
        <w:tblW w:w="9209" w:type="dxa"/>
        <w:jc w:val="center"/>
        <w:tblLook w:val="04A0" w:firstRow="1" w:lastRow="0" w:firstColumn="1" w:lastColumn="0" w:noHBand="0" w:noVBand="1"/>
      </w:tblPr>
      <w:tblGrid>
        <w:gridCol w:w="5246"/>
        <w:gridCol w:w="1128"/>
        <w:gridCol w:w="1559"/>
        <w:gridCol w:w="1276"/>
      </w:tblGrid>
      <w:tr w:rsidR="00821FA9" w:rsidRPr="00CD3C6E" w:rsidTr="00D55FB3">
        <w:trPr>
          <w:jc w:val="center"/>
        </w:trPr>
        <w:tc>
          <w:tcPr>
            <w:tcW w:w="5246" w:type="dxa"/>
            <w:vAlign w:val="center"/>
          </w:tcPr>
          <w:p w:rsidR="00821FA9" w:rsidRPr="00CD3C6E" w:rsidRDefault="00821FA9" w:rsidP="00B91544">
            <w:pPr>
              <w:jc w:val="center"/>
              <w:rPr>
                <w:rFonts w:ascii="Times New Roman" w:hAnsi="Times New Roman"/>
              </w:rPr>
            </w:pPr>
            <w:r w:rsidRPr="00CD3C6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28" w:type="dxa"/>
            <w:vAlign w:val="center"/>
          </w:tcPr>
          <w:p w:rsidR="00821FA9" w:rsidRPr="00CD3C6E" w:rsidRDefault="00821FA9" w:rsidP="00B91544">
            <w:pPr>
              <w:jc w:val="center"/>
              <w:rPr>
                <w:rFonts w:ascii="Times New Roman" w:hAnsi="Times New Roman"/>
              </w:rPr>
            </w:pPr>
            <w:r w:rsidRPr="00CD3C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CD3C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821FA9" w:rsidRPr="00CD3C6E" w:rsidRDefault="00821FA9" w:rsidP="00B91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первое полугодие </w:t>
            </w:r>
            <w:r>
              <w:rPr>
                <w:rFonts w:ascii="Times New Roman" w:hAnsi="Times New Roman"/>
              </w:rPr>
              <w:br/>
            </w:r>
            <w:r w:rsidRPr="00CD3C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CD3C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821FA9" w:rsidRPr="00CD3C6E" w:rsidRDefault="00821FA9" w:rsidP="00B91544">
            <w:pPr>
              <w:jc w:val="center"/>
              <w:rPr>
                <w:rFonts w:ascii="Times New Roman" w:hAnsi="Times New Roman"/>
              </w:rPr>
            </w:pPr>
            <w:r w:rsidRPr="00CD3C6E">
              <w:rPr>
                <w:rFonts w:ascii="Times New Roman" w:hAnsi="Times New Roman"/>
              </w:rPr>
              <w:t xml:space="preserve">Прогноз </w:t>
            </w:r>
            <w:r w:rsidRPr="00CD3C6E">
              <w:rPr>
                <w:rFonts w:ascii="Times New Roman" w:hAnsi="Times New Roman"/>
              </w:rPr>
              <w:br/>
              <w:t>на 202</w:t>
            </w:r>
            <w:r>
              <w:rPr>
                <w:rFonts w:ascii="Times New Roman" w:hAnsi="Times New Roman"/>
              </w:rPr>
              <w:t>3</w:t>
            </w:r>
            <w:r w:rsidRPr="00CD3C6E">
              <w:rPr>
                <w:rFonts w:ascii="Times New Roman" w:hAnsi="Times New Roman"/>
              </w:rPr>
              <w:t xml:space="preserve"> г.</w:t>
            </w:r>
          </w:p>
        </w:tc>
      </w:tr>
      <w:tr w:rsidR="00821FA9" w:rsidRPr="00CD3C6E" w:rsidTr="00D55FB3">
        <w:trPr>
          <w:trHeight w:val="453"/>
          <w:jc w:val="center"/>
        </w:trPr>
        <w:tc>
          <w:tcPr>
            <w:tcW w:w="5246" w:type="dxa"/>
            <w:vAlign w:val="center"/>
          </w:tcPr>
          <w:p w:rsidR="00821FA9" w:rsidRPr="00725F09" w:rsidRDefault="00821FA9" w:rsidP="00C85368">
            <w:pPr>
              <w:rPr>
                <w:rFonts w:ascii="Times New Roman" w:hAnsi="Times New Roman"/>
              </w:rPr>
            </w:pPr>
            <w:r w:rsidRPr="00725F09">
              <w:rPr>
                <w:rFonts w:ascii="Times New Roman" w:hAnsi="Times New Roman"/>
              </w:rPr>
              <w:t>4.</w:t>
            </w:r>
            <w:r w:rsidR="00C85368">
              <w:rPr>
                <w:rFonts w:ascii="Times New Roman" w:hAnsi="Times New Roman"/>
              </w:rPr>
              <w:t>4</w:t>
            </w:r>
            <w:r w:rsidRPr="00725F09">
              <w:rPr>
                <w:rFonts w:ascii="Times New Roman" w:hAnsi="Times New Roman"/>
              </w:rPr>
              <w:t>.1. Количество предоставленных устных консультаций</w:t>
            </w:r>
            <w:r>
              <w:rPr>
                <w:rFonts w:ascii="Times New Roman" w:hAnsi="Times New Roman"/>
              </w:rPr>
              <w:t>, 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725F09" w:rsidRDefault="00821FA9" w:rsidP="00B915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821FA9" w:rsidRDefault="00821FA9" w:rsidP="00B91544">
            <w:pPr>
              <w:jc w:val="center"/>
              <w:rPr>
                <w:rFonts w:ascii="Times New Roman" w:hAnsi="Times New Roman"/>
                <w:color w:val="FF0000"/>
              </w:rPr>
            </w:pPr>
            <w:r w:rsidRPr="00821FA9">
              <w:rPr>
                <w:rFonts w:ascii="Times New Roman" w:hAnsi="Times New Roman"/>
              </w:rPr>
              <w:t>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FA9" w:rsidRPr="00821FA9" w:rsidRDefault="00821FA9" w:rsidP="00B9154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41CAB" w:rsidRPr="00CD3C6E" w:rsidTr="00D55FB3">
        <w:trPr>
          <w:trHeight w:val="453"/>
          <w:jc w:val="center"/>
        </w:trPr>
        <w:tc>
          <w:tcPr>
            <w:tcW w:w="5246" w:type="dxa"/>
            <w:vAlign w:val="center"/>
          </w:tcPr>
          <w:p w:rsidR="00941CAB" w:rsidRPr="00DE509A" w:rsidRDefault="00941CAB" w:rsidP="00941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E509A">
              <w:rPr>
                <w:rFonts w:ascii="Times New Roman" w:hAnsi="Times New Roman"/>
              </w:rPr>
              <w:t>редоставленны</w:t>
            </w:r>
            <w:r>
              <w:rPr>
                <w:rFonts w:ascii="Times New Roman" w:hAnsi="Times New Roman"/>
              </w:rPr>
              <w:t>е устные</w:t>
            </w:r>
            <w:r w:rsidRPr="00DE509A">
              <w:rPr>
                <w:rFonts w:ascii="Times New Roman" w:hAnsi="Times New Roman"/>
              </w:rPr>
              <w:t xml:space="preserve"> консультаци</w:t>
            </w:r>
            <w:r>
              <w:rPr>
                <w:rFonts w:ascii="Times New Roman" w:hAnsi="Times New Roman"/>
              </w:rPr>
              <w:t>и</w:t>
            </w:r>
            <w:r w:rsidRPr="00DE509A">
              <w:rPr>
                <w:rFonts w:ascii="Times New Roman" w:hAnsi="Times New Roman"/>
              </w:rPr>
              <w:t xml:space="preserve"> в общем количестве обращений за устными консультациями</w:t>
            </w:r>
            <w:r>
              <w:rPr>
                <w:rFonts w:ascii="Times New Roman" w:hAnsi="Times New Roman"/>
              </w:rPr>
              <w:t>, в процентах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</w:tr>
      <w:tr w:rsidR="00941CAB" w:rsidRPr="00CD3C6E" w:rsidTr="00D55FB3">
        <w:trPr>
          <w:trHeight w:val="409"/>
          <w:jc w:val="center"/>
        </w:trPr>
        <w:tc>
          <w:tcPr>
            <w:tcW w:w="5246" w:type="dxa"/>
            <w:vAlign w:val="center"/>
          </w:tcPr>
          <w:p w:rsidR="00941CAB" w:rsidRPr="00DE509A" w:rsidRDefault="00941CAB" w:rsidP="00941CAB">
            <w:pPr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28" w:type="dxa"/>
            <w:vAlign w:val="center"/>
          </w:tcPr>
          <w:p w:rsidR="00941CAB" w:rsidRPr="00DE509A" w:rsidRDefault="00941CAB" w:rsidP="00941C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41CAB" w:rsidRPr="00DE509A" w:rsidRDefault="00941CAB" w:rsidP="00941C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41CAB" w:rsidRPr="00DE509A" w:rsidRDefault="00941CAB" w:rsidP="00941CAB">
            <w:pPr>
              <w:jc w:val="both"/>
              <w:rPr>
                <w:rFonts w:ascii="Times New Roman" w:hAnsi="Times New Roman"/>
              </w:rPr>
            </w:pPr>
          </w:p>
        </w:tc>
      </w:tr>
      <w:tr w:rsidR="00941CAB" w:rsidRPr="00CD3C6E" w:rsidTr="00D55FB3">
        <w:trPr>
          <w:trHeight w:val="600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CAB" w:rsidRPr="00DE509A" w:rsidRDefault="00941CAB" w:rsidP="00941CAB">
            <w:pPr>
              <w:ind w:left="318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 xml:space="preserve">при личном обращении граждан </w:t>
            </w:r>
            <w:r>
              <w:rPr>
                <w:rFonts w:ascii="Times New Roman" w:hAnsi="Times New Roman"/>
              </w:rPr>
              <w:br/>
            </w:r>
            <w:r w:rsidRPr="00DE509A">
              <w:rPr>
                <w:rFonts w:ascii="Times New Roman" w:hAnsi="Times New Roman"/>
              </w:rPr>
              <w:t>и представителей организаций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</w:tr>
      <w:tr w:rsidR="00941CAB" w:rsidRPr="00CD3C6E" w:rsidTr="00D55FB3">
        <w:trPr>
          <w:trHeight w:val="519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CAB" w:rsidRPr="00DE509A" w:rsidRDefault="00941CAB" w:rsidP="00941CAB">
            <w:pPr>
              <w:ind w:left="318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посредством телефонной связи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</w:tr>
      <w:tr w:rsidR="00941CAB" w:rsidRPr="00CD3C6E" w:rsidTr="00D55FB3">
        <w:trPr>
          <w:trHeight w:val="55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CAB" w:rsidRPr="00DE509A" w:rsidRDefault="00941CAB" w:rsidP="00941CAB">
            <w:pPr>
              <w:ind w:left="318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 xml:space="preserve">посредством видео-конференц-связи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</w:tr>
      <w:tr w:rsidR="00941CAB" w:rsidRPr="00CD3C6E" w:rsidTr="00D55FB3">
        <w:trPr>
          <w:trHeight w:val="60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CAB" w:rsidRPr="00DE509A" w:rsidRDefault="00941CAB" w:rsidP="00941CAB">
            <w:pPr>
              <w:ind w:left="318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в ходе проведения контрольного (надзорного) мероприятия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</w:tr>
      <w:tr w:rsidR="00941CAB" w:rsidRPr="00CD3C6E" w:rsidTr="00D55FB3">
        <w:trPr>
          <w:trHeight w:val="60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CAB" w:rsidRPr="00E7598E" w:rsidRDefault="00941CAB" w:rsidP="00941CAB">
            <w:pPr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4</w:t>
            </w:r>
            <w:r w:rsidRPr="00DE509A">
              <w:rPr>
                <w:rFonts w:ascii="Times New Roman" w:hAnsi="Times New Roman"/>
              </w:rPr>
              <w:t xml:space="preserve">.2. </w:t>
            </w:r>
            <w:r w:rsidRPr="00E7598E">
              <w:rPr>
                <w:rFonts w:ascii="Times New Roman" w:hAnsi="Times New Roman"/>
              </w:rPr>
              <w:t>Количество предоставленных письменных консультаций, 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E7598E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E7598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E7598E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E759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CAB" w:rsidRPr="00E7598E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E7598E">
              <w:rPr>
                <w:rFonts w:ascii="Times New Roman" w:hAnsi="Times New Roman"/>
              </w:rPr>
              <w:t>-</w:t>
            </w:r>
          </w:p>
        </w:tc>
      </w:tr>
      <w:tr w:rsidR="00941CAB" w:rsidRPr="00CD3C6E" w:rsidTr="00D55FB3">
        <w:trPr>
          <w:trHeight w:val="1075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CAB" w:rsidRPr="00DE509A" w:rsidRDefault="00941CAB" w:rsidP="00941CAB">
            <w:pPr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 xml:space="preserve">Доля предоставленных письменных консультаций в общем количестве обращений за письменными консультациями, содержание которых относится к компетенции Ростехнадзора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CAB" w:rsidRPr="00DE509A" w:rsidRDefault="00941CAB" w:rsidP="00941CAB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</w:tr>
    </w:tbl>
    <w:p w:rsidR="00821FA9" w:rsidRPr="00076C72" w:rsidRDefault="00821FA9" w:rsidP="00D55FB3">
      <w:pPr>
        <w:spacing w:before="240" w:after="120"/>
        <w:ind w:firstLine="709"/>
        <w:jc w:val="both"/>
        <w:rPr>
          <w:i/>
          <w:sz w:val="28"/>
          <w:szCs w:val="28"/>
          <w:lang w:eastAsia="en-US"/>
        </w:rPr>
      </w:pPr>
      <w:r w:rsidRPr="00076C72">
        <w:rPr>
          <w:i/>
          <w:sz w:val="28"/>
          <w:szCs w:val="28"/>
          <w:lang w:eastAsia="en-US"/>
        </w:rPr>
        <w:t>4.</w:t>
      </w:r>
      <w:r>
        <w:rPr>
          <w:i/>
          <w:sz w:val="28"/>
          <w:szCs w:val="28"/>
          <w:lang w:eastAsia="en-US"/>
        </w:rPr>
        <w:t>5</w:t>
      </w:r>
      <w:r w:rsidRPr="00076C72">
        <w:rPr>
          <w:i/>
          <w:sz w:val="28"/>
          <w:szCs w:val="28"/>
          <w:lang w:eastAsia="en-US"/>
        </w:rPr>
        <w:t>. </w:t>
      </w:r>
      <w:r w:rsidRPr="00821FA9">
        <w:rPr>
          <w:i/>
          <w:sz w:val="28"/>
          <w:szCs w:val="28"/>
          <w:lang w:eastAsia="en-US"/>
        </w:rPr>
        <w:t>Профилактический визит</w:t>
      </w:r>
    </w:p>
    <w:tbl>
      <w:tblPr>
        <w:tblW w:w="90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1134"/>
        <w:gridCol w:w="1417"/>
        <w:gridCol w:w="1276"/>
      </w:tblGrid>
      <w:tr w:rsidR="00D55FB3" w:rsidRPr="00D55FB3" w:rsidTr="00D55FB3">
        <w:trPr>
          <w:trHeight w:val="64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D55FB3" w:rsidRDefault="00821FA9" w:rsidP="00F32D54">
            <w:pPr>
              <w:jc w:val="center"/>
            </w:pPr>
            <w:r w:rsidRPr="00D55FB3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D55FB3" w:rsidRDefault="00821FA9" w:rsidP="00F32D54">
            <w:pPr>
              <w:jc w:val="center"/>
            </w:pPr>
            <w:r w:rsidRPr="00D55FB3"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D55FB3" w:rsidRDefault="00821FA9" w:rsidP="00F32D54">
            <w:pPr>
              <w:jc w:val="center"/>
            </w:pPr>
            <w:r w:rsidRPr="00D55FB3">
              <w:t>За первое полугодие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FA9" w:rsidRPr="00D55FB3" w:rsidRDefault="00821FA9" w:rsidP="00F32D54">
            <w:pPr>
              <w:jc w:val="center"/>
            </w:pPr>
            <w:r w:rsidRPr="00D55FB3">
              <w:t xml:space="preserve">Прогноз </w:t>
            </w:r>
            <w:r w:rsidRPr="00D55FB3">
              <w:br/>
              <w:t>на 2023 г.</w:t>
            </w:r>
          </w:p>
        </w:tc>
      </w:tr>
      <w:tr w:rsidR="00D55FB3" w:rsidRPr="00D55FB3" w:rsidTr="00D55FB3">
        <w:trPr>
          <w:trHeight w:val="24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D55FB3" w:rsidRDefault="00C85368" w:rsidP="00D55FB3">
            <w:pPr>
              <w:widowControl w:val="0"/>
              <w:autoSpaceDE w:val="0"/>
              <w:autoSpaceDN w:val="0"/>
              <w:ind w:left="142"/>
              <w:contextualSpacing/>
              <w:rPr>
                <w:rFonts w:eastAsia="Calibri"/>
              </w:rPr>
            </w:pPr>
            <w:r w:rsidRPr="00D55FB3">
              <w:t>4.</w:t>
            </w:r>
            <w:r w:rsidR="00D55FB3" w:rsidRPr="00D55FB3">
              <w:t>5</w:t>
            </w:r>
            <w:r w:rsidRPr="00D55FB3">
              <w:t>.1</w:t>
            </w:r>
            <w:r w:rsidR="00D55FB3" w:rsidRPr="00D55FB3">
              <w:t>. </w:t>
            </w:r>
            <w:r w:rsidRPr="00D55FB3">
              <w:t xml:space="preserve">Количество </w:t>
            </w:r>
            <w:r w:rsidR="00ED6D9B" w:rsidRPr="00D55FB3">
              <w:t xml:space="preserve">запланированных </w:t>
            </w:r>
            <w:r w:rsidRPr="00D55FB3">
              <w:t>профилактических визитов,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D55FB3" w:rsidRDefault="00821FA9" w:rsidP="00F32D5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D55FB3" w:rsidRDefault="00821FA9" w:rsidP="00F32D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FA9" w:rsidRPr="00D55FB3" w:rsidRDefault="00821FA9" w:rsidP="00F32D54">
            <w:pPr>
              <w:jc w:val="center"/>
            </w:pPr>
          </w:p>
        </w:tc>
      </w:tr>
      <w:tr w:rsidR="00D55FB3" w:rsidRPr="00D55FB3" w:rsidTr="00D55FB3">
        <w:trPr>
          <w:trHeight w:val="249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D55FB3" w:rsidRDefault="00ED6D9B" w:rsidP="00C85368">
            <w:pPr>
              <w:widowControl w:val="0"/>
              <w:autoSpaceDE w:val="0"/>
              <w:autoSpaceDN w:val="0"/>
              <w:ind w:left="142"/>
              <w:contextualSpacing/>
              <w:rPr>
                <w:rFonts w:eastAsia="Calibri"/>
              </w:rPr>
            </w:pPr>
            <w:r w:rsidRPr="00D55FB3">
              <w:t>в том числе в отношении: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D55FB3" w:rsidRDefault="00821FA9" w:rsidP="00F32D5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FA9" w:rsidRPr="00D55FB3" w:rsidRDefault="00821FA9" w:rsidP="00F32D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FA9" w:rsidRPr="00D55FB3" w:rsidRDefault="00821FA9" w:rsidP="00F32D54">
            <w:pPr>
              <w:jc w:val="center"/>
            </w:pPr>
          </w:p>
        </w:tc>
      </w:tr>
      <w:tr w:rsidR="00D55FB3" w:rsidRPr="00D55FB3" w:rsidTr="00D55FB3">
        <w:trPr>
          <w:trHeight w:val="249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ED6D9B" w:rsidP="00ED6D9B">
            <w:pPr>
              <w:ind w:left="318"/>
              <w:rPr>
                <w:rFonts w:eastAsia="Calibri"/>
              </w:rPr>
            </w:pPr>
            <w:r w:rsidRPr="00D55FB3">
              <w:t>контролируемых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D55FB3" w:rsidP="00F32D54">
            <w:pPr>
              <w:jc w:val="center"/>
            </w:pPr>
            <w:r w:rsidRPr="00D55FB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D55FB3" w:rsidP="00F32D54">
            <w:pPr>
              <w:jc w:val="center"/>
            </w:pPr>
            <w:r w:rsidRPr="00D55FB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368" w:rsidRPr="00D55FB3" w:rsidRDefault="00D55FB3" w:rsidP="00F32D54">
            <w:pPr>
              <w:jc w:val="center"/>
            </w:pPr>
            <w:r w:rsidRPr="00D55FB3">
              <w:t>-</w:t>
            </w:r>
          </w:p>
        </w:tc>
      </w:tr>
      <w:tr w:rsidR="00D55FB3" w:rsidRPr="00D55FB3" w:rsidTr="00D55FB3">
        <w:trPr>
          <w:trHeight w:val="249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ED6D9B" w:rsidP="00ED6D9B">
            <w:pPr>
              <w:ind w:left="318"/>
              <w:rPr>
                <w:rFonts w:eastAsia="Calibri"/>
              </w:rPr>
            </w:pPr>
            <w:r w:rsidRPr="00D55FB3"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D55FB3" w:rsidP="00F32D54">
            <w:pPr>
              <w:jc w:val="center"/>
            </w:pPr>
            <w:r w:rsidRPr="00D55FB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D55FB3" w:rsidP="00F32D54">
            <w:pPr>
              <w:jc w:val="center"/>
            </w:pPr>
            <w:r w:rsidRPr="00D55FB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368" w:rsidRPr="00D55FB3" w:rsidRDefault="00D55FB3" w:rsidP="00F32D54">
            <w:pPr>
              <w:jc w:val="center"/>
            </w:pPr>
            <w:r w:rsidRPr="00D55FB3">
              <w:t>-</w:t>
            </w:r>
          </w:p>
        </w:tc>
      </w:tr>
      <w:tr w:rsidR="00D55FB3" w:rsidRPr="00D55FB3" w:rsidTr="00D55FB3">
        <w:trPr>
          <w:trHeight w:val="249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ED6D9B" w:rsidP="00ED6D9B">
            <w:pPr>
              <w:ind w:left="318"/>
              <w:rPr>
                <w:rFonts w:eastAsia="Calibri"/>
              </w:rPr>
            </w:pPr>
            <w:r w:rsidRPr="00D55FB3"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D55FB3" w:rsidP="00F32D54">
            <w:pPr>
              <w:jc w:val="center"/>
            </w:pPr>
            <w:r w:rsidRPr="00D55FB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D55FB3" w:rsidP="00F32D54">
            <w:pPr>
              <w:jc w:val="center"/>
            </w:pPr>
            <w:r w:rsidRPr="00D55FB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368" w:rsidRPr="00D55FB3" w:rsidRDefault="00D55FB3" w:rsidP="00F32D54">
            <w:pPr>
              <w:jc w:val="center"/>
            </w:pPr>
            <w:r w:rsidRPr="00D55FB3">
              <w:t>-</w:t>
            </w:r>
          </w:p>
        </w:tc>
      </w:tr>
      <w:tr w:rsidR="00D55FB3" w:rsidRPr="00D55FB3" w:rsidTr="00D55FB3">
        <w:trPr>
          <w:trHeight w:val="7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D55FB3" w:rsidP="00ED6D9B">
            <w:pPr>
              <w:widowControl w:val="0"/>
              <w:autoSpaceDE w:val="0"/>
              <w:autoSpaceDN w:val="0"/>
              <w:ind w:left="142"/>
              <w:contextualSpacing/>
              <w:rPr>
                <w:rFonts w:eastAsia="Calibri"/>
              </w:rPr>
            </w:pPr>
            <w:r w:rsidRPr="00D55FB3">
              <w:t>4.5.2. </w:t>
            </w:r>
            <w:r w:rsidR="00ED6D9B" w:rsidRPr="00D55FB3">
              <w:t>Проведенные профилактические визиты,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C85368" w:rsidP="00C8536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368" w:rsidRPr="00D55FB3" w:rsidRDefault="00C85368" w:rsidP="00C853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368" w:rsidRPr="00D55FB3" w:rsidRDefault="00C85368" w:rsidP="00C85368">
            <w:pPr>
              <w:jc w:val="center"/>
            </w:pPr>
          </w:p>
        </w:tc>
      </w:tr>
      <w:tr w:rsidR="00D55FB3" w:rsidRPr="00D55FB3" w:rsidTr="00D55FB3">
        <w:trPr>
          <w:trHeight w:val="10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widowControl w:val="0"/>
              <w:autoSpaceDE w:val="0"/>
              <w:autoSpaceDN w:val="0"/>
              <w:ind w:left="142"/>
              <w:contextualSpacing/>
              <w:rPr>
                <w:rFonts w:eastAsia="Calibri"/>
              </w:rPr>
            </w:pPr>
            <w:r w:rsidRPr="00D55FB3">
              <w:t>в том числе в отношении: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jc w:val="center"/>
            </w:pPr>
          </w:p>
        </w:tc>
      </w:tr>
      <w:tr w:rsidR="00D55FB3" w:rsidRPr="00D55FB3" w:rsidTr="00D55FB3">
        <w:trPr>
          <w:trHeight w:val="10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ind w:left="318"/>
              <w:rPr>
                <w:rFonts w:eastAsia="Calibri"/>
              </w:rPr>
            </w:pPr>
            <w:r w:rsidRPr="00D55FB3">
              <w:t>контролируемых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</w:tr>
      <w:tr w:rsidR="00D55FB3" w:rsidRPr="00D55FB3" w:rsidTr="00D55FB3">
        <w:trPr>
          <w:trHeight w:val="10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ind w:left="318"/>
              <w:rPr>
                <w:rFonts w:eastAsia="Calibri"/>
              </w:rPr>
            </w:pPr>
            <w:r w:rsidRPr="00D55FB3"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</w:tr>
      <w:tr w:rsidR="00D55FB3" w:rsidRPr="00D55FB3" w:rsidTr="00D55FB3">
        <w:trPr>
          <w:trHeight w:val="7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ind w:left="318"/>
              <w:rPr>
                <w:rFonts w:eastAsia="Calibri"/>
              </w:rPr>
            </w:pPr>
            <w:r w:rsidRPr="00D55FB3"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</w:tr>
      <w:tr w:rsidR="00D55FB3" w:rsidRPr="00D55FB3" w:rsidTr="00D55FB3">
        <w:trPr>
          <w:trHeight w:val="30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D55FB3">
            <w:pPr>
              <w:widowControl w:val="0"/>
              <w:autoSpaceDE w:val="0"/>
              <w:autoSpaceDN w:val="0"/>
              <w:ind w:left="142"/>
              <w:contextualSpacing/>
              <w:rPr>
                <w:rFonts w:eastAsia="Calibri"/>
              </w:rPr>
            </w:pPr>
            <w:r w:rsidRPr="00D55FB3">
              <w:t>4.5.3. Выполнение</w:t>
            </w:r>
            <w:r w:rsidR="00ED6D9B" w:rsidRPr="00D55FB3">
              <w:t xml:space="preserve"> профилактически</w:t>
            </w:r>
            <w:r w:rsidRPr="00D55FB3">
              <w:t>х</w:t>
            </w:r>
            <w:r w:rsidR="00ED6D9B" w:rsidRPr="00D55FB3">
              <w:t xml:space="preserve"> визит</w:t>
            </w:r>
            <w:r w:rsidRPr="00D55FB3">
              <w:t>ов</w:t>
            </w:r>
            <w:r w:rsidR="00ED6D9B" w:rsidRPr="00D55FB3">
              <w:t xml:space="preserve">, </w:t>
            </w:r>
            <w:r w:rsidRPr="00D55FB3">
              <w:br/>
            </w:r>
            <w:r w:rsidR="00ED6D9B" w:rsidRPr="00D55FB3"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jc w:val="center"/>
            </w:pPr>
          </w:p>
        </w:tc>
      </w:tr>
      <w:tr w:rsidR="00D55FB3" w:rsidRPr="00D55FB3" w:rsidTr="00D55FB3">
        <w:trPr>
          <w:trHeight w:val="30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widowControl w:val="0"/>
              <w:autoSpaceDE w:val="0"/>
              <w:autoSpaceDN w:val="0"/>
              <w:ind w:left="142"/>
              <w:contextualSpacing/>
              <w:rPr>
                <w:rFonts w:eastAsia="Calibri"/>
              </w:rPr>
            </w:pPr>
            <w:r w:rsidRPr="00D55FB3">
              <w:t>в том числе в отношении: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jc w:val="center"/>
            </w:pPr>
          </w:p>
        </w:tc>
      </w:tr>
      <w:tr w:rsidR="00D55FB3" w:rsidRPr="00D55FB3" w:rsidTr="00D55FB3">
        <w:trPr>
          <w:trHeight w:val="30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ind w:left="318"/>
              <w:rPr>
                <w:rFonts w:eastAsia="Calibri"/>
              </w:rPr>
            </w:pPr>
            <w:r w:rsidRPr="00D55FB3">
              <w:t>контролируемых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</w:tr>
      <w:tr w:rsidR="00D55FB3" w:rsidRPr="00D55FB3" w:rsidTr="00D55FB3">
        <w:trPr>
          <w:trHeight w:val="30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ind w:left="318"/>
              <w:rPr>
                <w:rFonts w:eastAsia="Calibri"/>
              </w:rPr>
            </w:pPr>
            <w:r w:rsidRPr="00D55FB3"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</w:tr>
      <w:tr w:rsidR="00D55FB3" w:rsidRPr="00D55FB3" w:rsidTr="00D55FB3">
        <w:trPr>
          <w:trHeight w:val="30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ED6D9B" w:rsidP="00ED6D9B">
            <w:pPr>
              <w:ind w:left="318"/>
              <w:rPr>
                <w:rFonts w:eastAsia="Calibri"/>
              </w:rPr>
            </w:pPr>
            <w:r w:rsidRPr="00D55FB3"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9B" w:rsidRPr="00D55FB3" w:rsidRDefault="00D55FB3" w:rsidP="00ED6D9B">
            <w:pPr>
              <w:jc w:val="center"/>
            </w:pPr>
            <w:r w:rsidRPr="00D55FB3">
              <w:t>-</w:t>
            </w:r>
          </w:p>
        </w:tc>
      </w:tr>
    </w:tbl>
    <w:p w:rsidR="00216842" w:rsidRDefault="00216842" w:rsidP="00216842">
      <w:pPr>
        <w:ind w:firstLine="709"/>
        <w:jc w:val="both"/>
        <w:rPr>
          <w:sz w:val="28"/>
          <w:szCs w:val="28"/>
        </w:rPr>
      </w:pPr>
    </w:p>
    <w:p w:rsidR="006E0D8A" w:rsidRPr="006B6287" w:rsidRDefault="00F053D2" w:rsidP="005B38FF">
      <w:pPr>
        <w:jc w:val="center"/>
        <w:rPr>
          <w:b/>
          <w:sz w:val="8"/>
          <w:szCs w:val="28"/>
        </w:rPr>
      </w:pPr>
      <w:r w:rsidRPr="006B6287">
        <w:rPr>
          <w:sz w:val="28"/>
          <w:szCs w:val="28"/>
          <w:lang w:eastAsia="en-US"/>
        </w:rPr>
        <w:t>______</w:t>
      </w:r>
      <w:r w:rsidR="00A841B1" w:rsidRPr="006B6287">
        <w:rPr>
          <w:sz w:val="28"/>
          <w:szCs w:val="28"/>
          <w:lang w:eastAsia="en-US"/>
        </w:rPr>
        <w:t>_</w:t>
      </w:r>
      <w:r w:rsidRPr="006B6287">
        <w:rPr>
          <w:sz w:val="28"/>
          <w:szCs w:val="28"/>
          <w:lang w:eastAsia="en-US"/>
        </w:rPr>
        <w:t>____</w:t>
      </w:r>
    </w:p>
    <w:sectPr w:rsidR="006E0D8A" w:rsidRPr="006B6287" w:rsidSect="0038284E">
      <w:headerReference w:type="default" r:id="rId9"/>
      <w:footerReference w:type="even" r:id="rId10"/>
      <w:headerReference w:type="first" r:id="rId11"/>
      <w:pgSz w:w="11906" w:h="16838" w:code="9"/>
      <w:pgMar w:top="851" w:right="851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61" w:rsidRDefault="00DE4561">
      <w:r>
        <w:separator/>
      </w:r>
    </w:p>
  </w:endnote>
  <w:endnote w:type="continuationSeparator" w:id="0">
    <w:p w:rsidR="00DE4561" w:rsidRDefault="00DE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6E" w:rsidRDefault="001F3B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1F3B6E" w:rsidRDefault="001F3B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61" w:rsidRDefault="00DE4561">
      <w:r>
        <w:separator/>
      </w:r>
    </w:p>
  </w:footnote>
  <w:footnote w:type="continuationSeparator" w:id="0">
    <w:p w:rsidR="00DE4561" w:rsidRDefault="00DE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294414"/>
      <w:docPartObj>
        <w:docPartGallery w:val="Page Numbers (Top of Page)"/>
        <w:docPartUnique/>
      </w:docPartObj>
    </w:sdtPr>
    <w:sdtEndPr/>
    <w:sdtContent>
      <w:p w:rsidR="00596400" w:rsidRDefault="005964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CAB">
          <w:rPr>
            <w:noProof/>
          </w:rPr>
          <w:t>14</w:t>
        </w:r>
        <w:r>
          <w:fldChar w:fldCharType="end"/>
        </w:r>
      </w:p>
    </w:sdtContent>
  </w:sdt>
  <w:p w:rsidR="001F3B6E" w:rsidRPr="00AC19C5" w:rsidRDefault="001F3B6E">
    <w:pPr>
      <w:pStyle w:val="a3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00" w:rsidRDefault="00596400">
    <w:pPr>
      <w:pStyle w:val="a3"/>
      <w:jc w:val="center"/>
    </w:pPr>
  </w:p>
  <w:p w:rsidR="001F3B6E" w:rsidRDefault="001F3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 w15:restartNumberingAfterBreak="0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489099A"/>
    <w:multiLevelType w:val="hybridMultilevel"/>
    <w:tmpl w:val="9E98CED2"/>
    <w:lvl w:ilvl="0" w:tplc="A5E86394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F2E0B"/>
    <w:multiLevelType w:val="hybridMultilevel"/>
    <w:tmpl w:val="157A6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10FDC"/>
    <w:multiLevelType w:val="hybridMultilevel"/>
    <w:tmpl w:val="06C2A59E"/>
    <w:lvl w:ilvl="0" w:tplc="88FC971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A45DE"/>
    <w:multiLevelType w:val="hybridMultilevel"/>
    <w:tmpl w:val="6936AE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F2C39"/>
    <w:multiLevelType w:val="hybridMultilevel"/>
    <w:tmpl w:val="E9DAEF10"/>
    <w:lvl w:ilvl="0" w:tplc="946690B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E1190B"/>
    <w:multiLevelType w:val="hybridMultilevel"/>
    <w:tmpl w:val="CAB64D1A"/>
    <w:lvl w:ilvl="0" w:tplc="78E42DF0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6FE2"/>
    <w:multiLevelType w:val="hybridMultilevel"/>
    <w:tmpl w:val="157A6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433290"/>
    <w:multiLevelType w:val="hybridMultilevel"/>
    <w:tmpl w:val="470E59E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91DA8"/>
    <w:multiLevelType w:val="hybridMultilevel"/>
    <w:tmpl w:val="16EA645E"/>
    <w:lvl w:ilvl="0" w:tplc="0C2AF3B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7346A5D"/>
    <w:multiLevelType w:val="hybridMultilevel"/>
    <w:tmpl w:val="157A6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21" w15:restartNumberingAfterBreak="0">
    <w:nsid w:val="4F5E13CC"/>
    <w:multiLevelType w:val="hybridMultilevel"/>
    <w:tmpl w:val="1A60282A"/>
    <w:lvl w:ilvl="0" w:tplc="E3BADC6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3" w15:restartNumberingAfterBreak="0">
    <w:nsid w:val="599D328C"/>
    <w:multiLevelType w:val="hybridMultilevel"/>
    <w:tmpl w:val="6638D3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30A68"/>
    <w:multiLevelType w:val="hybridMultilevel"/>
    <w:tmpl w:val="DCE87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2B7708"/>
    <w:multiLevelType w:val="multilevel"/>
    <w:tmpl w:val="877C00C6"/>
    <w:lvl w:ilvl="0">
      <w:start w:val="1"/>
      <w:numFmt w:val="decimal"/>
      <w:suff w:val="space"/>
      <w:lvlText w:val="%1."/>
      <w:lvlJc w:val="left"/>
      <w:pPr>
        <w:ind w:left="0" w:firstLine="99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</w:rPr>
    </w:lvl>
  </w:abstractNum>
  <w:abstractNum w:abstractNumId="29" w15:restartNumberingAfterBreak="0">
    <w:nsid w:val="7A655461"/>
    <w:multiLevelType w:val="hybridMultilevel"/>
    <w:tmpl w:val="4A1CA05E"/>
    <w:lvl w:ilvl="0" w:tplc="964C724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3"/>
  </w:num>
  <w:num w:numId="5">
    <w:abstractNumId w:val="1"/>
  </w:num>
  <w:num w:numId="6">
    <w:abstractNumId w:val="17"/>
  </w:num>
  <w:num w:numId="7">
    <w:abstractNumId w:val="7"/>
  </w:num>
  <w:num w:numId="8">
    <w:abstractNumId w:val="11"/>
  </w:num>
  <w:num w:numId="9">
    <w:abstractNumId w:val="16"/>
  </w:num>
  <w:num w:numId="10">
    <w:abstractNumId w:val="8"/>
  </w:num>
  <w:num w:numId="11">
    <w:abstractNumId w:val="28"/>
  </w:num>
  <w:num w:numId="12">
    <w:abstractNumId w:val="2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18"/>
  </w:num>
  <w:num w:numId="17">
    <w:abstractNumId w:val="20"/>
  </w:num>
  <w:num w:numId="18">
    <w:abstractNumId w:val="29"/>
  </w:num>
  <w:num w:numId="19">
    <w:abstractNumId w:val="23"/>
  </w:num>
  <w:num w:numId="20">
    <w:abstractNumId w:val="9"/>
  </w:num>
  <w:num w:numId="21">
    <w:abstractNumId w:val="5"/>
  </w:num>
  <w:num w:numId="22">
    <w:abstractNumId w:val="12"/>
  </w:num>
  <w:num w:numId="23">
    <w:abstractNumId w:val="15"/>
  </w:num>
  <w:num w:numId="24">
    <w:abstractNumId w:val="2"/>
  </w:num>
  <w:num w:numId="25">
    <w:abstractNumId w:val="21"/>
  </w:num>
  <w:num w:numId="26">
    <w:abstractNumId w:val="14"/>
  </w:num>
  <w:num w:numId="27">
    <w:abstractNumId w:val="10"/>
  </w:num>
  <w:num w:numId="28">
    <w:abstractNumId w:val="13"/>
  </w:num>
  <w:num w:numId="29">
    <w:abstractNumId w:val="24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96257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1EC"/>
    <w:rsid w:val="0000648C"/>
    <w:rsid w:val="000066A7"/>
    <w:rsid w:val="00006AA2"/>
    <w:rsid w:val="00006F98"/>
    <w:rsid w:val="0000769F"/>
    <w:rsid w:val="00007BD9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3F35"/>
    <w:rsid w:val="000146C5"/>
    <w:rsid w:val="00014BAC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18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5AF1"/>
    <w:rsid w:val="00036366"/>
    <w:rsid w:val="0003683E"/>
    <w:rsid w:val="00036866"/>
    <w:rsid w:val="00036A91"/>
    <w:rsid w:val="00036B61"/>
    <w:rsid w:val="000375B2"/>
    <w:rsid w:val="00037B25"/>
    <w:rsid w:val="00037FB5"/>
    <w:rsid w:val="0004068F"/>
    <w:rsid w:val="00040E13"/>
    <w:rsid w:val="0004121E"/>
    <w:rsid w:val="000413CC"/>
    <w:rsid w:val="000414B9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454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81"/>
    <w:rsid w:val="000701D2"/>
    <w:rsid w:val="00070212"/>
    <w:rsid w:val="00070613"/>
    <w:rsid w:val="00070ED0"/>
    <w:rsid w:val="00071089"/>
    <w:rsid w:val="00071344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0BB5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6EA6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B71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5C16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2B7C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B22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4E34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15DD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6F98"/>
    <w:rsid w:val="00137099"/>
    <w:rsid w:val="0013733B"/>
    <w:rsid w:val="001379A8"/>
    <w:rsid w:val="00137C0A"/>
    <w:rsid w:val="001409C0"/>
    <w:rsid w:val="00140E61"/>
    <w:rsid w:val="00140EF1"/>
    <w:rsid w:val="00141275"/>
    <w:rsid w:val="0014191F"/>
    <w:rsid w:val="00142816"/>
    <w:rsid w:val="00142891"/>
    <w:rsid w:val="00142DEF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61D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0E1"/>
    <w:rsid w:val="0015341D"/>
    <w:rsid w:val="00153F16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769"/>
    <w:rsid w:val="00163BA3"/>
    <w:rsid w:val="00164357"/>
    <w:rsid w:val="00164B68"/>
    <w:rsid w:val="00164D88"/>
    <w:rsid w:val="001651AC"/>
    <w:rsid w:val="00165824"/>
    <w:rsid w:val="001659C0"/>
    <w:rsid w:val="00165AE1"/>
    <w:rsid w:val="00165D39"/>
    <w:rsid w:val="00166592"/>
    <w:rsid w:val="00166612"/>
    <w:rsid w:val="00166F3B"/>
    <w:rsid w:val="001673CA"/>
    <w:rsid w:val="0016750F"/>
    <w:rsid w:val="0016777F"/>
    <w:rsid w:val="0016778B"/>
    <w:rsid w:val="00167AA7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BB9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71F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0AC9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E7894"/>
    <w:rsid w:val="001F00C3"/>
    <w:rsid w:val="001F0600"/>
    <w:rsid w:val="001F0E08"/>
    <w:rsid w:val="001F1F11"/>
    <w:rsid w:val="001F2597"/>
    <w:rsid w:val="001F2793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55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842"/>
    <w:rsid w:val="00216B13"/>
    <w:rsid w:val="00216C22"/>
    <w:rsid w:val="002171E9"/>
    <w:rsid w:val="00217C51"/>
    <w:rsid w:val="00220922"/>
    <w:rsid w:val="00221091"/>
    <w:rsid w:val="0022247D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A8B"/>
    <w:rsid w:val="00231EFD"/>
    <w:rsid w:val="002325BC"/>
    <w:rsid w:val="00232688"/>
    <w:rsid w:val="002327E1"/>
    <w:rsid w:val="00232825"/>
    <w:rsid w:val="00232EBF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6A5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8D"/>
    <w:rsid w:val="002642D2"/>
    <w:rsid w:val="002643C9"/>
    <w:rsid w:val="00264837"/>
    <w:rsid w:val="00265051"/>
    <w:rsid w:val="002651C2"/>
    <w:rsid w:val="00265448"/>
    <w:rsid w:val="00265514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66A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6CE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E65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B85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4FB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4AC8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6B45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880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1DD4"/>
    <w:rsid w:val="00312163"/>
    <w:rsid w:val="00312447"/>
    <w:rsid w:val="003142FC"/>
    <w:rsid w:val="003146A6"/>
    <w:rsid w:val="00314CD3"/>
    <w:rsid w:val="0031535C"/>
    <w:rsid w:val="003155E6"/>
    <w:rsid w:val="0031577D"/>
    <w:rsid w:val="00315EE3"/>
    <w:rsid w:val="00315F97"/>
    <w:rsid w:val="00315FE3"/>
    <w:rsid w:val="0031614B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08C7"/>
    <w:rsid w:val="0034128A"/>
    <w:rsid w:val="0034153B"/>
    <w:rsid w:val="00341985"/>
    <w:rsid w:val="00341A28"/>
    <w:rsid w:val="00341D37"/>
    <w:rsid w:val="00341E72"/>
    <w:rsid w:val="00342C48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1963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0E"/>
    <w:rsid w:val="00370D12"/>
    <w:rsid w:val="00370D41"/>
    <w:rsid w:val="00371008"/>
    <w:rsid w:val="00371136"/>
    <w:rsid w:val="0037207E"/>
    <w:rsid w:val="00372AA8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347"/>
    <w:rsid w:val="00375558"/>
    <w:rsid w:val="00375C56"/>
    <w:rsid w:val="003763EF"/>
    <w:rsid w:val="00376A12"/>
    <w:rsid w:val="00376A2D"/>
    <w:rsid w:val="00376DCE"/>
    <w:rsid w:val="00377285"/>
    <w:rsid w:val="0037729D"/>
    <w:rsid w:val="0037760A"/>
    <w:rsid w:val="0037796A"/>
    <w:rsid w:val="00377977"/>
    <w:rsid w:val="00377A75"/>
    <w:rsid w:val="00380032"/>
    <w:rsid w:val="0038059E"/>
    <w:rsid w:val="00380B5A"/>
    <w:rsid w:val="00381219"/>
    <w:rsid w:val="0038140E"/>
    <w:rsid w:val="0038145B"/>
    <w:rsid w:val="00381616"/>
    <w:rsid w:val="00382605"/>
    <w:rsid w:val="0038284E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380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874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97DDF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945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075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531"/>
    <w:rsid w:val="003E35C2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609F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5C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17B10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00B"/>
    <w:rsid w:val="004232BA"/>
    <w:rsid w:val="00423B3C"/>
    <w:rsid w:val="00423BB2"/>
    <w:rsid w:val="004243FB"/>
    <w:rsid w:val="00424876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0D89"/>
    <w:rsid w:val="004410CF"/>
    <w:rsid w:val="0044143B"/>
    <w:rsid w:val="0044184F"/>
    <w:rsid w:val="00441A23"/>
    <w:rsid w:val="00441B9A"/>
    <w:rsid w:val="00441F0F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B9A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740"/>
    <w:rsid w:val="00466CF5"/>
    <w:rsid w:val="004672B2"/>
    <w:rsid w:val="00467716"/>
    <w:rsid w:val="00467893"/>
    <w:rsid w:val="00467AD3"/>
    <w:rsid w:val="00470537"/>
    <w:rsid w:val="004709A4"/>
    <w:rsid w:val="00470B32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0D57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31"/>
    <w:rsid w:val="00485756"/>
    <w:rsid w:val="004857AD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0FAD"/>
    <w:rsid w:val="004A1812"/>
    <w:rsid w:val="004A20ED"/>
    <w:rsid w:val="004A2AA5"/>
    <w:rsid w:val="004A2DB8"/>
    <w:rsid w:val="004A32A2"/>
    <w:rsid w:val="004A34F6"/>
    <w:rsid w:val="004A3730"/>
    <w:rsid w:val="004A396D"/>
    <w:rsid w:val="004A40FA"/>
    <w:rsid w:val="004A41A7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AA0"/>
    <w:rsid w:val="004C5F1C"/>
    <w:rsid w:val="004C69E0"/>
    <w:rsid w:val="004C6C64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95"/>
    <w:rsid w:val="004E0DA6"/>
    <w:rsid w:val="004E0E2E"/>
    <w:rsid w:val="004E0F46"/>
    <w:rsid w:val="004E1555"/>
    <w:rsid w:val="004E19D0"/>
    <w:rsid w:val="004E206A"/>
    <w:rsid w:val="004E2901"/>
    <w:rsid w:val="004E3949"/>
    <w:rsid w:val="004E3ABA"/>
    <w:rsid w:val="004E3E0E"/>
    <w:rsid w:val="004E50E4"/>
    <w:rsid w:val="004E5FA2"/>
    <w:rsid w:val="004E6AA1"/>
    <w:rsid w:val="004E7131"/>
    <w:rsid w:val="004E737E"/>
    <w:rsid w:val="004E7755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4DDE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3D6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843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E1"/>
    <w:rsid w:val="00536CF9"/>
    <w:rsid w:val="00536D40"/>
    <w:rsid w:val="00537282"/>
    <w:rsid w:val="00537384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0C8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3DB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0E6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67B43"/>
    <w:rsid w:val="005704FF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E9"/>
    <w:rsid w:val="00577473"/>
    <w:rsid w:val="005775CE"/>
    <w:rsid w:val="0057782D"/>
    <w:rsid w:val="00577BC3"/>
    <w:rsid w:val="00577C4A"/>
    <w:rsid w:val="00580099"/>
    <w:rsid w:val="0058109D"/>
    <w:rsid w:val="00581165"/>
    <w:rsid w:val="005812C4"/>
    <w:rsid w:val="00581DC9"/>
    <w:rsid w:val="00581F1F"/>
    <w:rsid w:val="005825BA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0D8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400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88A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8FF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0AD"/>
    <w:rsid w:val="005B6A5F"/>
    <w:rsid w:val="005B6A69"/>
    <w:rsid w:val="005B76A4"/>
    <w:rsid w:val="005B791A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D11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0D3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636"/>
    <w:rsid w:val="005F780F"/>
    <w:rsid w:val="005F7984"/>
    <w:rsid w:val="005F7C67"/>
    <w:rsid w:val="00600511"/>
    <w:rsid w:val="00600587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5EBA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A9A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562"/>
    <w:rsid w:val="00624778"/>
    <w:rsid w:val="00624973"/>
    <w:rsid w:val="00624A35"/>
    <w:rsid w:val="00624EA6"/>
    <w:rsid w:val="00624EB8"/>
    <w:rsid w:val="006252D5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82F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6EA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5D7"/>
    <w:rsid w:val="006557AE"/>
    <w:rsid w:val="006558A3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9E5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274A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80"/>
    <w:rsid w:val="00676DB9"/>
    <w:rsid w:val="00677557"/>
    <w:rsid w:val="00680C1D"/>
    <w:rsid w:val="00680DD0"/>
    <w:rsid w:val="006812F8"/>
    <w:rsid w:val="0068131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A6A"/>
    <w:rsid w:val="006B2BE8"/>
    <w:rsid w:val="006B3CF0"/>
    <w:rsid w:val="006B559C"/>
    <w:rsid w:val="006B5797"/>
    <w:rsid w:val="006B5C4D"/>
    <w:rsid w:val="006B5C4F"/>
    <w:rsid w:val="006B6287"/>
    <w:rsid w:val="006B641C"/>
    <w:rsid w:val="006B6850"/>
    <w:rsid w:val="006B7E2E"/>
    <w:rsid w:val="006C009C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14B6"/>
    <w:rsid w:val="006D2144"/>
    <w:rsid w:val="006D21E6"/>
    <w:rsid w:val="006D22D5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0D8A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595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233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32D"/>
    <w:rsid w:val="00726E54"/>
    <w:rsid w:val="0072765A"/>
    <w:rsid w:val="00727DB5"/>
    <w:rsid w:val="00730C4A"/>
    <w:rsid w:val="00730D68"/>
    <w:rsid w:val="007311FE"/>
    <w:rsid w:val="007314DD"/>
    <w:rsid w:val="007317E8"/>
    <w:rsid w:val="00731CEA"/>
    <w:rsid w:val="007320F1"/>
    <w:rsid w:val="0073231D"/>
    <w:rsid w:val="00733F38"/>
    <w:rsid w:val="0073447F"/>
    <w:rsid w:val="00734B2A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5E29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770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C2F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7EE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1F77"/>
    <w:rsid w:val="007A21BD"/>
    <w:rsid w:val="007A2DBA"/>
    <w:rsid w:val="007A2F09"/>
    <w:rsid w:val="007A333E"/>
    <w:rsid w:val="007A353F"/>
    <w:rsid w:val="007A3790"/>
    <w:rsid w:val="007A4261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87F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0CA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A17"/>
    <w:rsid w:val="007F4FE4"/>
    <w:rsid w:val="007F5976"/>
    <w:rsid w:val="007F7229"/>
    <w:rsid w:val="007F77D1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C08"/>
    <w:rsid w:val="00811EE5"/>
    <w:rsid w:val="00812672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1FA9"/>
    <w:rsid w:val="0082227A"/>
    <w:rsid w:val="008228A3"/>
    <w:rsid w:val="0082388A"/>
    <w:rsid w:val="00825164"/>
    <w:rsid w:val="008254D3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1A13"/>
    <w:rsid w:val="0084233D"/>
    <w:rsid w:val="00842508"/>
    <w:rsid w:val="008426B1"/>
    <w:rsid w:val="008426E4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67C1D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567D"/>
    <w:rsid w:val="008758C0"/>
    <w:rsid w:val="00876C55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2DB6"/>
    <w:rsid w:val="00883250"/>
    <w:rsid w:val="00883963"/>
    <w:rsid w:val="00883D9D"/>
    <w:rsid w:val="00884067"/>
    <w:rsid w:val="00884933"/>
    <w:rsid w:val="00884963"/>
    <w:rsid w:val="00884DA6"/>
    <w:rsid w:val="008855CF"/>
    <w:rsid w:val="00885B2C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161F"/>
    <w:rsid w:val="00892245"/>
    <w:rsid w:val="0089232E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4E4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289"/>
    <w:rsid w:val="008B1362"/>
    <w:rsid w:val="008B1A29"/>
    <w:rsid w:val="008B1AE1"/>
    <w:rsid w:val="008B2180"/>
    <w:rsid w:val="008B326F"/>
    <w:rsid w:val="008B32FA"/>
    <w:rsid w:val="008B38CC"/>
    <w:rsid w:val="008B38DD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3CA"/>
    <w:rsid w:val="008B5DC0"/>
    <w:rsid w:val="008B62A1"/>
    <w:rsid w:val="008B698B"/>
    <w:rsid w:val="008B7672"/>
    <w:rsid w:val="008B7EE4"/>
    <w:rsid w:val="008C02F8"/>
    <w:rsid w:val="008C17FC"/>
    <w:rsid w:val="008C1B97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3522"/>
    <w:rsid w:val="008E42D4"/>
    <w:rsid w:val="008E4574"/>
    <w:rsid w:val="008E46CA"/>
    <w:rsid w:val="008E499F"/>
    <w:rsid w:val="008E4CB0"/>
    <w:rsid w:val="008E4CFA"/>
    <w:rsid w:val="008E508E"/>
    <w:rsid w:val="008E51BA"/>
    <w:rsid w:val="008E52A6"/>
    <w:rsid w:val="008E586F"/>
    <w:rsid w:val="008E5D04"/>
    <w:rsid w:val="008E5DC0"/>
    <w:rsid w:val="008E64E4"/>
    <w:rsid w:val="008E6BC7"/>
    <w:rsid w:val="008E6E00"/>
    <w:rsid w:val="008E762E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8B4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CF5"/>
    <w:rsid w:val="008F6F89"/>
    <w:rsid w:val="008F7328"/>
    <w:rsid w:val="008F7440"/>
    <w:rsid w:val="008F7467"/>
    <w:rsid w:val="008F795E"/>
    <w:rsid w:val="008F7BC5"/>
    <w:rsid w:val="0090090B"/>
    <w:rsid w:val="00900A98"/>
    <w:rsid w:val="0090100F"/>
    <w:rsid w:val="00901552"/>
    <w:rsid w:val="00901B86"/>
    <w:rsid w:val="00901E2A"/>
    <w:rsid w:val="00902813"/>
    <w:rsid w:val="00902D92"/>
    <w:rsid w:val="00903567"/>
    <w:rsid w:val="0090361D"/>
    <w:rsid w:val="0090383A"/>
    <w:rsid w:val="00904016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0BFA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85"/>
    <w:rsid w:val="009414E5"/>
    <w:rsid w:val="009419E8"/>
    <w:rsid w:val="00941CAB"/>
    <w:rsid w:val="00942001"/>
    <w:rsid w:val="00942584"/>
    <w:rsid w:val="009427BC"/>
    <w:rsid w:val="00943196"/>
    <w:rsid w:val="009433DC"/>
    <w:rsid w:val="00943490"/>
    <w:rsid w:val="00943AD8"/>
    <w:rsid w:val="0094499D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5F51"/>
    <w:rsid w:val="00966048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0"/>
    <w:rsid w:val="00981096"/>
    <w:rsid w:val="00981131"/>
    <w:rsid w:val="0098128E"/>
    <w:rsid w:val="00981823"/>
    <w:rsid w:val="009827C8"/>
    <w:rsid w:val="009831A4"/>
    <w:rsid w:val="009835BD"/>
    <w:rsid w:val="009837B1"/>
    <w:rsid w:val="009838E2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979A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916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68C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6CE9"/>
    <w:rsid w:val="009D71D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E759C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25F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D42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277B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377"/>
    <w:rsid w:val="00A2375A"/>
    <w:rsid w:val="00A23AD7"/>
    <w:rsid w:val="00A24B35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AE1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E4F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6FFE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1B1"/>
    <w:rsid w:val="00A84354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9B2"/>
    <w:rsid w:val="00A86D5D"/>
    <w:rsid w:val="00A872CE"/>
    <w:rsid w:val="00A872E3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1895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9C5"/>
    <w:rsid w:val="00AC1B7C"/>
    <w:rsid w:val="00AC1CB4"/>
    <w:rsid w:val="00AC1CCF"/>
    <w:rsid w:val="00AC2C7E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2E9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718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9C5"/>
    <w:rsid w:val="00B01ADF"/>
    <w:rsid w:val="00B01EFC"/>
    <w:rsid w:val="00B01F64"/>
    <w:rsid w:val="00B02281"/>
    <w:rsid w:val="00B0298F"/>
    <w:rsid w:val="00B02CA1"/>
    <w:rsid w:val="00B0340B"/>
    <w:rsid w:val="00B036C4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3B1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351"/>
    <w:rsid w:val="00B27742"/>
    <w:rsid w:val="00B2783A"/>
    <w:rsid w:val="00B31786"/>
    <w:rsid w:val="00B31FCA"/>
    <w:rsid w:val="00B3280D"/>
    <w:rsid w:val="00B33912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3CC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CF2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E7"/>
    <w:rsid w:val="00B71A5A"/>
    <w:rsid w:val="00B71A79"/>
    <w:rsid w:val="00B71C7F"/>
    <w:rsid w:val="00B72B22"/>
    <w:rsid w:val="00B72FCA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94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9F5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3E9E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00FC"/>
    <w:rsid w:val="00BD1507"/>
    <w:rsid w:val="00BD1901"/>
    <w:rsid w:val="00BD23A8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8C6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430"/>
    <w:rsid w:val="00BF3B60"/>
    <w:rsid w:val="00BF4111"/>
    <w:rsid w:val="00BF453A"/>
    <w:rsid w:val="00BF4B46"/>
    <w:rsid w:val="00BF4B4E"/>
    <w:rsid w:val="00BF4F08"/>
    <w:rsid w:val="00BF4FB4"/>
    <w:rsid w:val="00BF50C3"/>
    <w:rsid w:val="00BF6112"/>
    <w:rsid w:val="00BF6205"/>
    <w:rsid w:val="00BF65E7"/>
    <w:rsid w:val="00BF66C8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4E17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5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2FB0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0D9"/>
    <w:rsid w:val="00C3031B"/>
    <w:rsid w:val="00C30422"/>
    <w:rsid w:val="00C3066A"/>
    <w:rsid w:val="00C30A7E"/>
    <w:rsid w:val="00C30B4B"/>
    <w:rsid w:val="00C30EDD"/>
    <w:rsid w:val="00C31950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E2F"/>
    <w:rsid w:val="00C57F1F"/>
    <w:rsid w:val="00C60227"/>
    <w:rsid w:val="00C602DC"/>
    <w:rsid w:val="00C60736"/>
    <w:rsid w:val="00C60D27"/>
    <w:rsid w:val="00C61562"/>
    <w:rsid w:val="00C6161C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536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3E46"/>
    <w:rsid w:val="00CA41CF"/>
    <w:rsid w:val="00CA5596"/>
    <w:rsid w:val="00CA55A1"/>
    <w:rsid w:val="00CA5741"/>
    <w:rsid w:val="00CA5816"/>
    <w:rsid w:val="00CA626E"/>
    <w:rsid w:val="00CA6309"/>
    <w:rsid w:val="00CA6916"/>
    <w:rsid w:val="00CA6E99"/>
    <w:rsid w:val="00CA7994"/>
    <w:rsid w:val="00CA7A33"/>
    <w:rsid w:val="00CA7A4D"/>
    <w:rsid w:val="00CA7BFD"/>
    <w:rsid w:val="00CA7E58"/>
    <w:rsid w:val="00CB021F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BC"/>
    <w:rsid w:val="00CD06FE"/>
    <w:rsid w:val="00CD0DCF"/>
    <w:rsid w:val="00CD0F20"/>
    <w:rsid w:val="00CD0F9A"/>
    <w:rsid w:val="00CD191C"/>
    <w:rsid w:val="00CD1BFC"/>
    <w:rsid w:val="00CD1F72"/>
    <w:rsid w:val="00CD2117"/>
    <w:rsid w:val="00CD2AE2"/>
    <w:rsid w:val="00CD2E4A"/>
    <w:rsid w:val="00CD2EE9"/>
    <w:rsid w:val="00CD320F"/>
    <w:rsid w:val="00CD32C5"/>
    <w:rsid w:val="00CD3847"/>
    <w:rsid w:val="00CD48D0"/>
    <w:rsid w:val="00CD4A50"/>
    <w:rsid w:val="00CD50B1"/>
    <w:rsid w:val="00CD5FD3"/>
    <w:rsid w:val="00CD61B7"/>
    <w:rsid w:val="00CD648A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4F76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040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054D"/>
    <w:rsid w:val="00D0115F"/>
    <w:rsid w:val="00D017B6"/>
    <w:rsid w:val="00D02BEA"/>
    <w:rsid w:val="00D02F5C"/>
    <w:rsid w:val="00D0307C"/>
    <w:rsid w:val="00D03AAF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BEE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280"/>
    <w:rsid w:val="00D14643"/>
    <w:rsid w:val="00D14A56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376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3712A"/>
    <w:rsid w:val="00D4029F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6834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801"/>
    <w:rsid w:val="00D54A02"/>
    <w:rsid w:val="00D55248"/>
    <w:rsid w:val="00D5584A"/>
    <w:rsid w:val="00D55FB3"/>
    <w:rsid w:val="00D5656B"/>
    <w:rsid w:val="00D565A9"/>
    <w:rsid w:val="00D56A79"/>
    <w:rsid w:val="00D573CF"/>
    <w:rsid w:val="00D57F08"/>
    <w:rsid w:val="00D57F78"/>
    <w:rsid w:val="00D60F84"/>
    <w:rsid w:val="00D613AD"/>
    <w:rsid w:val="00D614A9"/>
    <w:rsid w:val="00D61733"/>
    <w:rsid w:val="00D61929"/>
    <w:rsid w:val="00D61F1A"/>
    <w:rsid w:val="00D629F6"/>
    <w:rsid w:val="00D630C4"/>
    <w:rsid w:val="00D63EBB"/>
    <w:rsid w:val="00D643DD"/>
    <w:rsid w:val="00D64A62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5C61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9FF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01F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00F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561"/>
    <w:rsid w:val="00DE4680"/>
    <w:rsid w:val="00DE48DB"/>
    <w:rsid w:val="00DE4BCF"/>
    <w:rsid w:val="00DE4D5A"/>
    <w:rsid w:val="00DE4E85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A9B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333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300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0ED4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6E9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96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3C94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21B"/>
    <w:rsid w:val="00E66586"/>
    <w:rsid w:val="00E66C28"/>
    <w:rsid w:val="00E66D90"/>
    <w:rsid w:val="00E66E88"/>
    <w:rsid w:val="00E6740B"/>
    <w:rsid w:val="00E704C8"/>
    <w:rsid w:val="00E70516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5ED1"/>
    <w:rsid w:val="00E766F4"/>
    <w:rsid w:val="00E76A47"/>
    <w:rsid w:val="00E76F9C"/>
    <w:rsid w:val="00E77197"/>
    <w:rsid w:val="00E779FB"/>
    <w:rsid w:val="00E8002F"/>
    <w:rsid w:val="00E80779"/>
    <w:rsid w:val="00E80882"/>
    <w:rsid w:val="00E815A6"/>
    <w:rsid w:val="00E81BA6"/>
    <w:rsid w:val="00E820FA"/>
    <w:rsid w:val="00E822ED"/>
    <w:rsid w:val="00E8281C"/>
    <w:rsid w:val="00E82B5E"/>
    <w:rsid w:val="00E8317D"/>
    <w:rsid w:val="00E832A6"/>
    <w:rsid w:val="00E835D6"/>
    <w:rsid w:val="00E83ADD"/>
    <w:rsid w:val="00E83D49"/>
    <w:rsid w:val="00E83F3F"/>
    <w:rsid w:val="00E842A6"/>
    <w:rsid w:val="00E843AF"/>
    <w:rsid w:val="00E84762"/>
    <w:rsid w:val="00E84D92"/>
    <w:rsid w:val="00E84D9E"/>
    <w:rsid w:val="00E84F2D"/>
    <w:rsid w:val="00E85217"/>
    <w:rsid w:val="00E86400"/>
    <w:rsid w:val="00E867B6"/>
    <w:rsid w:val="00E86851"/>
    <w:rsid w:val="00E8739E"/>
    <w:rsid w:val="00E9011C"/>
    <w:rsid w:val="00E909A8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0E66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2FE9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48C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6D9B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83B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B5B"/>
    <w:rsid w:val="00F04C47"/>
    <w:rsid w:val="00F053D2"/>
    <w:rsid w:val="00F05517"/>
    <w:rsid w:val="00F05AA3"/>
    <w:rsid w:val="00F05C7A"/>
    <w:rsid w:val="00F0620A"/>
    <w:rsid w:val="00F06237"/>
    <w:rsid w:val="00F06268"/>
    <w:rsid w:val="00F067E9"/>
    <w:rsid w:val="00F06F76"/>
    <w:rsid w:val="00F07212"/>
    <w:rsid w:val="00F079BA"/>
    <w:rsid w:val="00F07E25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610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C34"/>
    <w:rsid w:val="00F35D45"/>
    <w:rsid w:val="00F35E7B"/>
    <w:rsid w:val="00F36E0A"/>
    <w:rsid w:val="00F37363"/>
    <w:rsid w:val="00F3738E"/>
    <w:rsid w:val="00F37975"/>
    <w:rsid w:val="00F406DD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3DE4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0BE3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87BC6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0B9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87E"/>
    <w:rsid w:val="00FB3A39"/>
    <w:rsid w:val="00FB3B62"/>
    <w:rsid w:val="00FB3D44"/>
    <w:rsid w:val="00FB55B7"/>
    <w:rsid w:val="00FB56DC"/>
    <w:rsid w:val="00FB57DF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CC0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B63"/>
    <w:rsid w:val="00FC5D71"/>
    <w:rsid w:val="00FC650C"/>
    <w:rsid w:val="00FC6DC3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6BA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66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5:docId w15:val="{79742446-1001-4805-B21A-FA4A98DC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31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315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362">
    <w:name w:val="Сетка таблицы362"/>
    <w:basedOn w:val="a1"/>
    <w:next w:val="af"/>
    <w:uiPriority w:val="59"/>
    <w:rsid w:val="00232EBF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f"/>
    <w:uiPriority w:val="59"/>
    <w:rsid w:val="00232EBF"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232EBF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4F4DDE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4DD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4DDE"/>
  </w:style>
  <w:style w:type="paragraph" w:styleId="af6">
    <w:name w:val="annotation subject"/>
    <w:basedOn w:val="af4"/>
    <w:next w:val="af4"/>
    <w:link w:val="af7"/>
    <w:semiHidden/>
    <w:unhideWhenUsed/>
    <w:rsid w:val="004F4DDE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4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26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937D-ACBF-4557-BC45-07EDE06C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2563</Words>
  <Characters>19716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Василевский Александр Антонович</cp:lastModifiedBy>
  <cp:revision>25</cp:revision>
  <cp:lastPrinted>2022-09-30T11:12:00Z</cp:lastPrinted>
  <dcterms:created xsi:type="dcterms:W3CDTF">2022-09-20T13:26:00Z</dcterms:created>
  <dcterms:modified xsi:type="dcterms:W3CDTF">2022-09-30T12:08:00Z</dcterms:modified>
</cp:coreProperties>
</file>