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4A" w:rsidRDefault="00EA10E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14400" cy="10179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1440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D4A" w:rsidRDefault="00D61D4A">
      <w:pPr>
        <w:spacing w:after="539" w:line="1" w:lineRule="exact"/>
      </w:pPr>
    </w:p>
    <w:p w:rsidR="00D61D4A" w:rsidRDefault="00EA10E8">
      <w:pPr>
        <w:pStyle w:val="11"/>
        <w:keepNext/>
        <w:keepLines/>
      </w:pPr>
      <w:bookmarkStart w:id="0" w:name="bookmark0"/>
      <w:r>
        <w:rPr>
          <w:rStyle w:val="10"/>
          <w:b/>
          <w:bCs/>
        </w:rPr>
        <w:t>ПРАВИТЕЛЬСТВО РОССИЙСКОЙ ФЕДЕРАЦИИ</w:t>
      </w:r>
      <w:bookmarkEnd w:id="0"/>
    </w:p>
    <w:p w:rsidR="00D61D4A" w:rsidRDefault="00EA10E8">
      <w:pPr>
        <w:pStyle w:val="22"/>
        <w:keepNext/>
        <w:keepLines/>
        <w:spacing w:after="320"/>
        <w:jc w:val="center"/>
      </w:pPr>
      <w:bookmarkStart w:id="1" w:name="bookmark2"/>
      <w:r>
        <w:rPr>
          <w:rStyle w:val="21"/>
        </w:rPr>
        <w:t>ПОСТАНОВЛЕНИЕ</w:t>
      </w:r>
      <w:bookmarkEnd w:id="1"/>
    </w:p>
    <w:p w:rsidR="00D61D4A" w:rsidRDefault="00EA10E8">
      <w:pPr>
        <w:pStyle w:val="1"/>
        <w:spacing w:after="220" w:line="240" w:lineRule="auto"/>
        <w:ind w:firstLine="0"/>
        <w:jc w:val="center"/>
      </w:pPr>
      <w:bookmarkStart w:id="2" w:name="_GoBack"/>
      <w:r>
        <w:rPr>
          <w:rStyle w:val="a5"/>
        </w:rPr>
        <w:t>от 31 декабря 2020 г. № 2415</w:t>
      </w:r>
    </w:p>
    <w:bookmarkEnd w:id="2"/>
    <w:p w:rsidR="00D61D4A" w:rsidRDefault="00EA10E8">
      <w:pPr>
        <w:pStyle w:val="24"/>
        <w:spacing w:after="660" w:line="240" w:lineRule="auto"/>
      </w:pPr>
      <w:r>
        <w:rPr>
          <w:rStyle w:val="23"/>
        </w:rPr>
        <w:t>МОСКВА</w:t>
      </w:r>
    </w:p>
    <w:p w:rsidR="00D61D4A" w:rsidRDefault="00EA10E8">
      <w:pPr>
        <w:pStyle w:val="1"/>
        <w:spacing w:after="660" w:line="240" w:lineRule="auto"/>
        <w:ind w:firstLine="0"/>
        <w:jc w:val="center"/>
      </w:pPr>
      <w:r>
        <w:rPr>
          <w:rStyle w:val="a5"/>
          <w:b/>
          <w:bCs/>
        </w:rPr>
        <w:t>О проведении эксперимента по внедрению системы</w:t>
      </w:r>
      <w:r>
        <w:rPr>
          <w:rStyle w:val="a5"/>
          <w:b/>
          <w:bCs/>
        </w:rPr>
        <w:br/>
        <w:t>дистанционного контроля промышленной безопасности</w:t>
      </w:r>
    </w:p>
    <w:p w:rsidR="00D61D4A" w:rsidRDefault="00EA10E8">
      <w:pPr>
        <w:pStyle w:val="1"/>
        <w:ind w:firstLine="700"/>
        <w:jc w:val="both"/>
      </w:pPr>
      <w:r>
        <w:rPr>
          <w:rStyle w:val="a5"/>
        </w:rPr>
        <w:t>В целях реализации Основ государственной политики Российской Федерации в области промышленной безопасности на период до 2025 года и дальнейшую перспективу, утвержденных Указом Президента Российской Федерации от 6 мая 2018 г. №198 "Об Основах государственно</w:t>
      </w:r>
      <w:r>
        <w:rPr>
          <w:rStyle w:val="a5"/>
        </w:rPr>
        <w:t xml:space="preserve">й политики Российской Федерации в области промышленной безопасности на период до 2025 года и дальнейшую перспективу", и формирования правовых основ внедрения системы дистанционного контроля промышленной безопасности Правительство Российской Федерации </w:t>
      </w:r>
      <w:r>
        <w:rPr>
          <w:rStyle w:val="a5"/>
          <w:b/>
          <w:bCs/>
        </w:rPr>
        <w:t>поста</w:t>
      </w:r>
      <w:r>
        <w:rPr>
          <w:rStyle w:val="a5"/>
          <w:b/>
          <w:bCs/>
        </w:rPr>
        <w:t>новляет:</w:t>
      </w:r>
    </w:p>
    <w:p w:rsidR="00D61D4A" w:rsidRDefault="00EA10E8">
      <w:pPr>
        <w:pStyle w:val="1"/>
        <w:numPr>
          <w:ilvl w:val="0"/>
          <w:numId w:val="1"/>
        </w:numPr>
        <w:tabs>
          <w:tab w:val="left" w:pos="1014"/>
        </w:tabs>
        <w:ind w:firstLine="700"/>
        <w:jc w:val="both"/>
      </w:pPr>
      <w:r>
        <w:rPr>
          <w:rStyle w:val="a5"/>
        </w:rPr>
        <w:t>Провести с 1 февраля 2021 г. по 31 декабря 2022 г. эксперимент по внедрению системы дистанционного контроля промышленной безопасности (далее - эксперимент).</w:t>
      </w:r>
    </w:p>
    <w:p w:rsidR="00D61D4A" w:rsidRDefault="00EA10E8">
      <w:pPr>
        <w:pStyle w:val="1"/>
        <w:numPr>
          <w:ilvl w:val="0"/>
          <w:numId w:val="1"/>
        </w:numPr>
        <w:tabs>
          <w:tab w:val="left" w:pos="1014"/>
        </w:tabs>
        <w:ind w:firstLine="700"/>
        <w:jc w:val="both"/>
      </w:pPr>
      <w:r>
        <w:rPr>
          <w:rStyle w:val="a5"/>
        </w:rPr>
        <w:t>Утвердить прилагаемое Положение о проведении эксперимента по внедрению системы дистанционн</w:t>
      </w:r>
      <w:r>
        <w:rPr>
          <w:rStyle w:val="a5"/>
        </w:rPr>
        <w:t>ого контроля промышленной безопасности.</w:t>
      </w:r>
    </w:p>
    <w:p w:rsidR="00D61D4A" w:rsidRDefault="00EA10E8">
      <w:pPr>
        <w:pStyle w:val="1"/>
        <w:numPr>
          <w:ilvl w:val="0"/>
          <w:numId w:val="1"/>
        </w:numPr>
        <w:tabs>
          <w:tab w:val="left" w:pos="1018"/>
        </w:tabs>
        <w:spacing w:after="420"/>
        <w:ind w:firstLine="700"/>
        <w:jc w:val="both"/>
      </w:pPr>
      <w:r>
        <w:rPr>
          <w:rStyle w:val="a5"/>
        </w:rPr>
        <w:t>Федеральной службе по экологическому, технологическому и атомному надзору совместно с Министерством экономического развития Российской Федерации до 1 октября 2022 г. провести оценку результатов эксперимента с участие</w:t>
      </w:r>
      <w:r>
        <w:rPr>
          <w:rStyle w:val="a5"/>
        </w:rPr>
        <w:t>м заинтересованных федеральных органов исполнительной власти и организаций и представить доклад в Правительство Российской Федерации с предложением о необходимости продления эксперимента.</w:t>
      </w:r>
      <w:r>
        <w:br w:type="page"/>
      </w:r>
    </w:p>
    <w:p w:rsidR="00D61D4A" w:rsidRDefault="00EA10E8">
      <w:pPr>
        <w:pStyle w:val="1"/>
        <w:numPr>
          <w:ilvl w:val="0"/>
          <w:numId w:val="1"/>
        </w:numPr>
        <w:tabs>
          <w:tab w:val="left" w:pos="1042"/>
        </w:tabs>
        <w:ind w:firstLine="720"/>
        <w:jc w:val="both"/>
      </w:pPr>
      <w:r>
        <w:rPr>
          <w:rStyle w:val="a5"/>
        </w:rPr>
        <w:lastRenderedPageBreak/>
        <w:t>Министерству цифрового развития, связи и массовых коммуникаций Росс</w:t>
      </w:r>
      <w:r>
        <w:rPr>
          <w:rStyle w:val="a5"/>
        </w:rPr>
        <w:t>ийской Федерации для достижения целей, указанных в пункте 2 Положения о проведении эксперимента по внедрению системы дистанционного контроля промышленной безопасности, утвержденного настоящим постановлением, по предложению Федеральной службы по экологическ</w:t>
      </w:r>
      <w:r>
        <w:rPr>
          <w:rStyle w:val="a5"/>
        </w:rPr>
        <w:t>ому, технологическому и атомному надзору обеспечить техническую поддержку проведения эксперимента.</w:t>
      </w:r>
    </w:p>
    <w:p w:rsidR="00D61D4A" w:rsidRDefault="00EA10E8">
      <w:pPr>
        <w:pStyle w:val="1"/>
        <w:numPr>
          <w:ilvl w:val="0"/>
          <w:numId w:val="1"/>
        </w:numPr>
        <w:tabs>
          <w:tab w:val="left" w:pos="1033"/>
        </w:tabs>
        <w:spacing w:after="660"/>
        <w:ind w:firstLine="720"/>
        <w:jc w:val="both"/>
      </w:pPr>
      <w:r>
        <w:rPr>
          <w:rStyle w:val="a5"/>
        </w:rPr>
        <w:t>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Правител</w:t>
      </w:r>
      <w:r>
        <w:rPr>
          <w:rStyle w:val="a5"/>
        </w:rPr>
        <w:t>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D61D4A" w:rsidRDefault="00EA10E8">
      <w:pPr>
        <w:pStyle w:val="1"/>
        <w:spacing w:after="340" w:line="240" w:lineRule="auto"/>
        <w:ind w:left="380" w:hanging="380"/>
        <w:jc w:val="both"/>
        <w:sectPr w:rsidR="00D61D4A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073" w:right="1555" w:bottom="1655" w:left="1215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2505710</wp:posOffset>
            </wp:positionH>
            <wp:positionV relativeFrom="margin">
              <wp:posOffset>3450590</wp:posOffset>
            </wp:positionV>
            <wp:extent cx="1377950" cy="1371600"/>
            <wp:effectExtent l="0" t="0" r="0" b="0"/>
            <wp:wrapTight wrapText="left">
              <wp:wrapPolygon edited="0">
                <wp:start x="239" y="0"/>
                <wp:lineTo x="21600" y="0"/>
                <wp:lineTo x="21600" y="21600"/>
                <wp:lineTo x="0" y="21600"/>
                <wp:lineTo x="0" y="11856"/>
                <wp:lineTo x="2915" y="11856"/>
                <wp:lineTo x="2915" y="9552"/>
                <wp:lineTo x="96" y="9552"/>
                <wp:lineTo x="96" y="8832"/>
                <wp:lineTo x="239" y="8832"/>
                <wp:lineTo x="239" y="0"/>
              </wp:wrapPolygon>
            </wp:wrapTight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779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2847340</wp:posOffset>
                </wp:positionH>
                <wp:positionV relativeFrom="margin">
                  <wp:posOffset>4343400</wp:posOffset>
                </wp:positionV>
                <wp:extent cx="250190" cy="11303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1D4A" w:rsidRDefault="00EA10E8">
                            <w:pPr>
                              <w:pStyle w:val="a4"/>
                            </w:pPr>
                            <w:r>
                              <w:rPr>
                                <w:rStyle w:val="a3"/>
                              </w:rPr>
                              <w:t>Г. V.,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24.20000000000002pt;margin-top:342.pt;width:19.699999999999999pt;height:8.9000000000000004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Г. V.,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5499100</wp:posOffset>
                </wp:positionH>
                <wp:positionV relativeFrom="margin">
                  <wp:posOffset>4011295</wp:posOffset>
                </wp:positionV>
                <wp:extent cx="1069975" cy="21653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1D4A" w:rsidRDefault="00EA10E8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rPr>
                                <w:rStyle w:val="a5"/>
                              </w:rPr>
                              <w:t>М.Мишустин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33.pt;margin-top:315.85000000000002pt;width:84.25pt;height:17.050000000000001pt;z-index:-125829374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М.Мишустин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a5"/>
        </w:rPr>
        <w:t>Председатель Правите Российской ФедераЦй</w:t>
      </w:r>
    </w:p>
    <w:p w:rsidR="00D61D4A" w:rsidRDefault="00EA10E8">
      <w:pPr>
        <w:pStyle w:val="1"/>
        <w:spacing w:after="1440" w:line="240" w:lineRule="auto"/>
        <w:ind w:firstLine="0"/>
        <w:jc w:val="center"/>
      </w:pPr>
      <w:r>
        <w:rPr>
          <w:rStyle w:val="a5"/>
        </w:rPr>
        <w:lastRenderedPageBreak/>
        <w:t>УТВЕРЖДЕНО</w:t>
      </w:r>
      <w:r>
        <w:rPr>
          <w:rStyle w:val="a5"/>
        </w:rPr>
        <w:br/>
        <w:t>постановлением Правительства</w:t>
      </w:r>
      <w:r>
        <w:rPr>
          <w:rStyle w:val="a5"/>
        </w:rPr>
        <w:br/>
        <w:t>Российской Федерации</w:t>
      </w:r>
      <w:r>
        <w:rPr>
          <w:rStyle w:val="a5"/>
        </w:rPr>
        <w:br/>
        <w:t>от 31 декабря 2020 г. № 2415</w:t>
      </w:r>
    </w:p>
    <w:p w:rsidR="00D61D4A" w:rsidRDefault="00EA10E8">
      <w:pPr>
        <w:pStyle w:val="1"/>
        <w:spacing w:after="120" w:line="240" w:lineRule="auto"/>
        <w:ind w:firstLine="0"/>
        <w:jc w:val="center"/>
      </w:pPr>
      <w:r>
        <w:rPr>
          <w:rStyle w:val="a5"/>
          <w:b/>
          <w:bCs/>
        </w:rPr>
        <w:t>ПОЛОЖЕНИЕ</w:t>
      </w:r>
    </w:p>
    <w:p w:rsidR="00D61D4A" w:rsidRDefault="00EA10E8">
      <w:pPr>
        <w:pStyle w:val="1"/>
        <w:spacing w:after="700" w:line="240" w:lineRule="auto"/>
        <w:ind w:firstLine="0"/>
        <w:jc w:val="center"/>
      </w:pPr>
      <w:r>
        <w:rPr>
          <w:rStyle w:val="a5"/>
          <w:b/>
          <w:bCs/>
        </w:rPr>
        <w:t>о проведении эксперимента по внедрению системы</w:t>
      </w:r>
      <w:r>
        <w:rPr>
          <w:rStyle w:val="a5"/>
          <w:b/>
          <w:bCs/>
        </w:rPr>
        <w:br/>
        <w:t>дистанционного контроля промышленной безопасности</w:t>
      </w:r>
    </w:p>
    <w:p w:rsidR="00D61D4A" w:rsidRDefault="00EA10E8">
      <w:pPr>
        <w:pStyle w:val="1"/>
        <w:numPr>
          <w:ilvl w:val="0"/>
          <w:numId w:val="2"/>
        </w:numPr>
        <w:tabs>
          <w:tab w:val="left" w:pos="1023"/>
        </w:tabs>
        <w:spacing w:line="266" w:lineRule="auto"/>
        <w:ind w:firstLine="720"/>
        <w:jc w:val="both"/>
      </w:pPr>
      <w:r>
        <w:rPr>
          <w:rStyle w:val="a5"/>
        </w:rPr>
        <w:t>Настоящее Положение устанавливает порядок и условия проведения эксперимента по внедрению системы дистанционного контрол</w:t>
      </w:r>
      <w:r>
        <w:rPr>
          <w:rStyle w:val="a5"/>
        </w:rPr>
        <w:t>я промышленной безопасности (далее - эксперимент).</w:t>
      </w:r>
    </w:p>
    <w:p w:rsidR="00D61D4A" w:rsidRDefault="00EA10E8">
      <w:pPr>
        <w:pStyle w:val="1"/>
        <w:numPr>
          <w:ilvl w:val="0"/>
          <w:numId w:val="2"/>
        </w:numPr>
        <w:tabs>
          <w:tab w:val="left" w:pos="1694"/>
        </w:tabs>
        <w:spacing w:line="266" w:lineRule="auto"/>
        <w:ind w:firstLine="720"/>
        <w:jc w:val="both"/>
      </w:pPr>
      <w:r>
        <w:rPr>
          <w:rStyle w:val="a5"/>
        </w:rPr>
        <w:t>Целями эксперимента являются:</w:t>
      </w:r>
    </w:p>
    <w:p w:rsidR="00D61D4A" w:rsidRDefault="00EA10E8">
      <w:pPr>
        <w:pStyle w:val="1"/>
        <w:numPr>
          <w:ilvl w:val="0"/>
          <w:numId w:val="3"/>
        </w:numPr>
        <w:tabs>
          <w:tab w:val="left" w:pos="1047"/>
        </w:tabs>
        <w:spacing w:line="266" w:lineRule="auto"/>
        <w:ind w:firstLine="720"/>
        <w:jc w:val="both"/>
      </w:pPr>
      <w:r>
        <w:rPr>
          <w:rStyle w:val="a5"/>
        </w:rPr>
        <w:t>апробация динамической модели риск-ориентированного подхода в области промышленной безопасности с использованием системы дистанционного контроля промышленной безопасности;</w:t>
      </w:r>
    </w:p>
    <w:p w:rsidR="00D61D4A" w:rsidRDefault="00EA10E8">
      <w:pPr>
        <w:pStyle w:val="1"/>
        <w:numPr>
          <w:ilvl w:val="0"/>
          <w:numId w:val="3"/>
        </w:numPr>
        <w:tabs>
          <w:tab w:val="left" w:pos="1052"/>
        </w:tabs>
        <w:spacing w:line="266" w:lineRule="auto"/>
        <w:ind w:firstLine="720"/>
        <w:jc w:val="both"/>
      </w:pPr>
      <w:r>
        <w:rPr>
          <w:rStyle w:val="a5"/>
        </w:rPr>
        <w:t>определение эффективности и удобства применения для организаций и индивидуальных предпринимателей технологий сбора, аналитической обработки информации о состоянии промышленной безопасности и технологических процессах на эксплуатируемых ими опасных производ</w:t>
      </w:r>
      <w:r>
        <w:rPr>
          <w:rStyle w:val="a5"/>
        </w:rPr>
        <w:t>ственных объектах, расчета показателей состояния промышленной безопасности, оперативной оценки рисков возникновения аварий и передачи информации в Федеральную службу по экологическому, технологическому и атомному надзору;</w:t>
      </w:r>
    </w:p>
    <w:p w:rsidR="00D61D4A" w:rsidRDefault="00EA10E8">
      <w:pPr>
        <w:pStyle w:val="1"/>
        <w:numPr>
          <w:ilvl w:val="0"/>
          <w:numId w:val="3"/>
        </w:numPr>
        <w:tabs>
          <w:tab w:val="left" w:pos="1042"/>
        </w:tabs>
        <w:spacing w:line="266" w:lineRule="auto"/>
        <w:ind w:firstLine="720"/>
        <w:jc w:val="both"/>
      </w:pPr>
      <w:r>
        <w:rPr>
          <w:rStyle w:val="a5"/>
        </w:rPr>
        <w:t>оценка параметров применения систе</w:t>
      </w:r>
      <w:r>
        <w:rPr>
          <w:rStyle w:val="a5"/>
        </w:rPr>
        <w:t>мы дистанционного контроля промышленной безопасности на опасных производственных объектах;</w:t>
      </w:r>
    </w:p>
    <w:p w:rsidR="00D61D4A" w:rsidRDefault="00EA10E8">
      <w:pPr>
        <w:pStyle w:val="1"/>
        <w:numPr>
          <w:ilvl w:val="0"/>
          <w:numId w:val="3"/>
        </w:numPr>
        <w:tabs>
          <w:tab w:val="left" w:pos="1033"/>
        </w:tabs>
        <w:spacing w:line="266" w:lineRule="auto"/>
        <w:ind w:firstLine="720"/>
        <w:jc w:val="both"/>
      </w:pPr>
      <w:r>
        <w:rPr>
          <w:rStyle w:val="a5"/>
        </w:rPr>
        <w:t xml:space="preserve">формирование методических, организационных и технологических условий для обеспечения возможности функционирования и применения системы дистанционного контроля </w:t>
      </w:r>
      <w:r>
        <w:rPr>
          <w:rStyle w:val="a5"/>
        </w:rPr>
        <w:t>промышленной безопасности;</w:t>
      </w:r>
    </w:p>
    <w:p w:rsidR="00D61D4A" w:rsidRDefault="00EA10E8">
      <w:pPr>
        <w:pStyle w:val="1"/>
        <w:numPr>
          <w:ilvl w:val="0"/>
          <w:numId w:val="3"/>
        </w:numPr>
        <w:tabs>
          <w:tab w:val="left" w:pos="1057"/>
        </w:tabs>
        <w:spacing w:line="266" w:lineRule="auto"/>
        <w:ind w:firstLine="720"/>
        <w:jc w:val="both"/>
        <w:sectPr w:rsidR="00D61D4A">
          <w:headerReference w:type="default" r:id="rId13"/>
          <w:footerReference w:type="default" r:id="rId14"/>
          <w:pgSz w:w="11900" w:h="16840"/>
          <w:pgMar w:top="1386" w:right="1588" w:bottom="1866" w:left="1126" w:header="958" w:footer="3" w:gutter="0"/>
          <w:cols w:space="720"/>
          <w:noEndnote/>
          <w:docGrid w:linePitch="360"/>
        </w:sectPr>
      </w:pPr>
      <w:r>
        <w:rPr>
          <w:rStyle w:val="a5"/>
        </w:rPr>
        <w:t>апробация новых подходов к обеспечению федеральных органов исполнительной власти автоматизированным инструментарием оценки рисков возникновения аварий на опасных производственных объектах с и</w:t>
      </w:r>
      <w:r>
        <w:rPr>
          <w:rStyle w:val="a5"/>
        </w:rPr>
        <w:t>спользованием систем оперативного мониторинга технологических процессов и расчета показателей состояния промышленной безопасности;</w:t>
      </w:r>
    </w:p>
    <w:p w:rsidR="00D61D4A" w:rsidRDefault="00EA10E8">
      <w:pPr>
        <w:pStyle w:val="1"/>
        <w:numPr>
          <w:ilvl w:val="0"/>
          <w:numId w:val="3"/>
        </w:numPr>
        <w:tabs>
          <w:tab w:val="left" w:pos="1724"/>
          <w:tab w:val="left" w:pos="4397"/>
        </w:tabs>
        <w:ind w:firstLine="720"/>
        <w:jc w:val="both"/>
      </w:pPr>
      <w:r>
        <w:rPr>
          <w:rStyle w:val="a5"/>
        </w:rPr>
        <w:lastRenderedPageBreak/>
        <w:t>формирование модели</w:t>
      </w:r>
      <w:r>
        <w:rPr>
          <w:rStyle w:val="a5"/>
        </w:rPr>
        <w:tab/>
        <w:t>бесперебойного функционирования</w:t>
      </w:r>
    </w:p>
    <w:p w:rsidR="00D61D4A" w:rsidRDefault="00EA10E8">
      <w:pPr>
        <w:pStyle w:val="1"/>
        <w:ind w:firstLine="0"/>
        <w:jc w:val="both"/>
      </w:pPr>
      <w:r>
        <w:rPr>
          <w:rStyle w:val="a5"/>
        </w:rPr>
        <w:t>системы дистанционного контроля промышленной безопасности;</w:t>
      </w:r>
    </w:p>
    <w:p w:rsidR="00D61D4A" w:rsidRDefault="00EA10E8">
      <w:pPr>
        <w:pStyle w:val="1"/>
        <w:numPr>
          <w:ilvl w:val="0"/>
          <w:numId w:val="3"/>
        </w:numPr>
        <w:tabs>
          <w:tab w:val="left" w:pos="1724"/>
          <w:tab w:val="left" w:pos="4397"/>
        </w:tabs>
        <w:ind w:firstLine="720"/>
        <w:jc w:val="both"/>
      </w:pPr>
      <w:r>
        <w:rPr>
          <w:rStyle w:val="a5"/>
        </w:rPr>
        <w:t>оценка достове</w:t>
      </w:r>
      <w:r>
        <w:rPr>
          <w:rStyle w:val="a5"/>
        </w:rPr>
        <w:t>рности</w:t>
      </w:r>
      <w:r>
        <w:rPr>
          <w:rStyle w:val="a5"/>
        </w:rPr>
        <w:tab/>
        <w:t>сведений, вносимых в систему</w:t>
      </w:r>
    </w:p>
    <w:p w:rsidR="00D61D4A" w:rsidRDefault="00EA10E8">
      <w:pPr>
        <w:pStyle w:val="1"/>
        <w:ind w:firstLine="0"/>
        <w:jc w:val="both"/>
      </w:pPr>
      <w:r>
        <w:rPr>
          <w:rStyle w:val="a5"/>
        </w:rPr>
        <w:t>дистанционного контроля, по итогам проведения эксперимента.</w:t>
      </w:r>
    </w:p>
    <w:p w:rsidR="00D61D4A" w:rsidRDefault="00EA10E8">
      <w:pPr>
        <w:pStyle w:val="1"/>
        <w:numPr>
          <w:ilvl w:val="0"/>
          <w:numId w:val="2"/>
        </w:numPr>
        <w:tabs>
          <w:tab w:val="left" w:pos="1052"/>
        </w:tabs>
        <w:ind w:firstLine="740"/>
        <w:jc w:val="both"/>
      </w:pPr>
      <w:r>
        <w:rPr>
          <w:rStyle w:val="a5"/>
        </w:rPr>
        <w:t>Федеральная служба по экологическому, технологическому и атомному надзору и подведомственные ей организации организуют проведение эксперимента, обеспечивают его</w:t>
      </w:r>
      <w:r>
        <w:rPr>
          <w:rStyle w:val="a5"/>
        </w:rPr>
        <w:t xml:space="preserve"> методологическое сопровождение и взаимодействие участников эксперимента.</w:t>
      </w:r>
    </w:p>
    <w:p w:rsidR="00D61D4A" w:rsidRDefault="00EA10E8">
      <w:pPr>
        <w:pStyle w:val="1"/>
        <w:numPr>
          <w:ilvl w:val="0"/>
          <w:numId w:val="2"/>
        </w:numPr>
        <w:tabs>
          <w:tab w:val="left" w:pos="1704"/>
        </w:tabs>
        <w:ind w:firstLine="740"/>
        <w:jc w:val="both"/>
      </w:pPr>
      <w:r>
        <w:rPr>
          <w:rStyle w:val="a5"/>
        </w:rPr>
        <w:t>Участниками эксперимента являются:</w:t>
      </w:r>
    </w:p>
    <w:p w:rsidR="00D61D4A" w:rsidRDefault="00EA10E8">
      <w:pPr>
        <w:pStyle w:val="1"/>
        <w:numPr>
          <w:ilvl w:val="0"/>
          <w:numId w:val="4"/>
        </w:numPr>
        <w:tabs>
          <w:tab w:val="left" w:pos="1057"/>
        </w:tabs>
        <w:ind w:firstLine="740"/>
        <w:jc w:val="both"/>
      </w:pPr>
      <w:r>
        <w:rPr>
          <w:rStyle w:val="a5"/>
        </w:rPr>
        <w:t>Федеральная служба по экологическому, технологическому и атомному надзору (ее территориальные органы, подведомственные организации) и иные федераль</w:t>
      </w:r>
      <w:r>
        <w:rPr>
          <w:rStyle w:val="a5"/>
        </w:rPr>
        <w:t>ные органы исполнительной власти;</w:t>
      </w:r>
    </w:p>
    <w:p w:rsidR="00D61D4A" w:rsidRDefault="00EA10E8">
      <w:pPr>
        <w:pStyle w:val="1"/>
        <w:numPr>
          <w:ilvl w:val="0"/>
          <w:numId w:val="4"/>
        </w:numPr>
        <w:tabs>
          <w:tab w:val="left" w:pos="1076"/>
        </w:tabs>
        <w:ind w:firstLine="740"/>
        <w:jc w:val="both"/>
      </w:pPr>
      <w:r>
        <w:rPr>
          <w:rStyle w:val="a5"/>
        </w:rPr>
        <w:t>организации и индивидуальные предприниматели, эксплуатирующие опасные производственные объекты, технологическая готовность которых позволяет участвовать в эксперименте.</w:t>
      </w:r>
    </w:p>
    <w:p w:rsidR="00D61D4A" w:rsidRDefault="00EA10E8">
      <w:pPr>
        <w:pStyle w:val="1"/>
        <w:numPr>
          <w:ilvl w:val="0"/>
          <w:numId w:val="2"/>
        </w:numPr>
        <w:tabs>
          <w:tab w:val="left" w:pos="1038"/>
        </w:tabs>
        <w:ind w:firstLine="740"/>
        <w:jc w:val="both"/>
      </w:pPr>
      <w:r>
        <w:rPr>
          <w:rStyle w:val="a5"/>
        </w:rPr>
        <w:t xml:space="preserve">Эксперимент проводится на основании соглашения о </w:t>
      </w:r>
      <w:r>
        <w:rPr>
          <w:rStyle w:val="a5"/>
        </w:rPr>
        <w:t>внедрении системы дистанционного контроля промышленной безопасности, заключаемого между организацией или индивидуальным предпринимателем, эксплуатирующими опасный производственный объект, и Федеральной службой по экологическому, технологическому и атомному</w:t>
      </w:r>
      <w:r>
        <w:rPr>
          <w:rStyle w:val="a5"/>
        </w:rPr>
        <w:t xml:space="preserve"> надзору (далее - соглашение).</w:t>
      </w:r>
    </w:p>
    <w:p w:rsidR="00D61D4A" w:rsidRDefault="00EA10E8">
      <w:pPr>
        <w:pStyle w:val="1"/>
        <w:numPr>
          <w:ilvl w:val="0"/>
          <w:numId w:val="2"/>
        </w:numPr>
        <w:tabs>
          <w:tab w:val="left" w:pos="1038"/>
        </w:tabs>
        <w:ind w:firstLine="740"/>
        <w:jc w:val="both"/>
      </w:pPr>
      <w:r>
        <w:rPr>
          <w:rStyle w:val="a5"/>
        </w:rPr>
        <w:t>Информация о показателях состояния промышленной безопасности опасных производственных объектов, поступающая с использованием системы дистанционного контроля промышленной безопасности, применяется Федеральной службой по эколог</w:t>
      </w:r>
      <w:r>
        <w:rPr>
          <w:rStyle w:val="a5"/>
        </w:rPr>
        <w:t>ическому, технологическому и атомному надзору при осуществлении федерального государственного надзора в области промышленной безопасности. При осуществлении постоянного государственного контроля (надзора) в отношении опасных производственных объектов, на к</w:t>
      </w:r>
      <w:r>
        <w:rPr>
          <w:rStyle w:val="a5"/>
        </w:rPr>
        <w:t>оторых внедрена система дистанционного контроля промышленной безопасности, на время проведения эксперимента не осуществляются следующие мероприятия:</w:t>
      </w:r>
    </w:p>
    <w:p w:rsidR="00D61D4A" w:rsidRDefault="00EA10E8">
      <w:pPr>
        <w:pStyle w:val="1"/>
        <w:numPr>
          <w:ilvl w:val="0"/>
          <w:numId w:val="5"/>
        </w:numPr>
        <w:tabs>
          <w:tab w:val="left" w:pos="1042"/>
        </w:tabs>
        <w:ind w:firstLine="740"/>
        <w:jc w:val="both"/>
      </w:pPr>
      <w:r>
        <w:rPr>
          <w:rStyle w:val="a5"/>
        </w:rPr>
        <w:t>обход и осмотр зданий, сооружений, помещений объекта повышенной опасности, территории или частей территории</w:t>
      </w:r>
      <w:r>
        <w:rPr>
          <w:rStyle w:val="a5"/>
        </w:rPr>
        <w:t xml:space="preserve"> объекта повышенной опасности, его цехов, участков, площадок, технических устройств, средств и оборудования;</w:t>
      </w:r>
    </w:p>
    <w:p w:rsidR="00D61D4A" w:rsidRDefault="00EA10E8">
      <w:pPr>
        <w:pStyle w:val="1"/>
        <w:numPr>
          <w:ilvl w:val="0"/>
          <w:numId w:val="5"/>
        </w:numPr>
        <w:tabs>
          <w:tab w:val="left" w:pos="1057"/>
        </w:tabs>
        <w:ind w:firstLine="740"/>
        <w:jc w:val="both"/>
      </w:pPr>
      <w:r>
        <w:rPr>
          <w:rStyle w:val="a5"/>
        </w:rPr>
        <w:t xml:space="preserve">проверка работоспособности приборов и систем контроля </w:t>
      </w:r>
      <w:r>
        <w:rPr>
          <w:rStyle w:val="a5"/>
        </w:rPr>
        <w:lastRenderedPageBreak/>
        <w:t>безопасности на объекте повышенной опасности;</w:t>
      </w:r>
    </w:p>
    <w:p w:rsidR="00D61D4A" w:rsidRDefault="00EA10E8">
      <w:pPr>
        <w:pStyle w:val="1"/>
        <w:numPr>
          <w:ilvl w:val="0"/>
          <w:numId w:val="5"/>
        </w:numPr>
        <w:tabs>
          <w:tab w:val="left" w:pos="1057"/>
        </w:tabs>
        <w:ind w:firstLine="740"/>
        <w:jc w:val="both"/>
      </w:pPr>
      <w:r>
        <w:rPr>
          <w:rStyle w:val="a5"/>
        </w:rPr>
        <w:t>проверка пригодности к использованию систем наб</w:t>
      </w:r>
      <w:r>
        <w:rPr>
          <w:rStyle w:val="a5"/>
        </w:rPr>
        <w:t>людения, оповещения, связи и поддержки действий в случае аварии.</w:t>
      </w:r>
    </w:p>
    <w:p w:rsidR="00D61D4A" w:rsidRDefault="00EA10E8">
      <w:pPr>
        <w:pStyle w:val="1"/>
        <w:numPr>
          <w:ilvl w:val="0"/>
          <w:numId w:val="6"/>
        </w:numPr>
        <w:tabs>
          <w:tab w:val="left" w:pos="1038"/>
        </w:tabs>
        <w:ind w:firstLine="740"/>
        <w:jc w:val="both"/>
      </w:pPr>
      <w:r>
        <w:rPr>
          <w:rStyle w:val="a5"/>
        </w:rPr>
        <w:t>Участие в эксперименте организаций и индивидуальных предпринимателей, эксплуатирующих опасные производственные объекты, осуществляется на добровольной основе.</w:t>
      </w:r>
    </w:p>
    <w:p w:rsidR="00D61D4A" w:rsidRDefault="00EA10E8">
      <w:pPr>
        <w:pStyle w:val="1"/>
        <w:numPr>
          <w:ilvl w:val="0"/>
          <w:numId w:val="6"/>
        </w:numPr>
        <w:tabs>
          <w:tab w:val="left" w:pos="1038"/>
        </w:tabs>
        <w:ind w:firstLine="740"/>
        <w:jc w:val="both"/>
      </w:pPr>
      <w:r>
        <w:rPr>
          <w:rStyle w:val="a5"/>
        </w:rPr>
        <w:t>Для участия в эксперименте орган</w:t>
      </w:r>
      <w:r>
        <w:rPr>
          <w:rStyle w:val="a5"/>
        </w:rPr>
        <w:t xml:space="preserve">изацией или индивидуальным предпринимателем, эксплуатирующими опасный производственный объект, в письменной форме подается заявка на участие в эксперименте по внедрению системы дистанционного контроля промышленной безопасности согласно приложению (далее - </w:t>
      </w:r>
      <w:r>
        <w:rPr>
          <w:rStyle w:val="a5"/>
        </w:rPr>
        <w:t>заявка) с прилагаемым проектом соглашения, которой подтверждается технологическая готовность опасных производственных объектов, указанных в заявке, к участию в эксперименте.</w:t>
      </w:r>
    </w:p>
    <w:p w:rsidR="00D61D4A" w:rsidRDefault="00EA10E8">
      <w:pPr>
        <w:pStyle w:val="1"/>
        <w:numPr>
          <w:ilvl w:val="0"/>
          <w:numId w:val="6"/>
        </w:numPr>
        <w:tabs>
          <w:tab w:val="left" w:pos="1038"/>
        </w:tabs>
        <w:ind w:firstLine="740"/>
        <w:jc w:val="both"/>
      </w:pPr>
      <w:r>
        <w:rPr>
          <w:rStyle w:val="a5"/>
        </w:rPr>
        <w:t>Федеральная служба по экологическому, технологическому и атомному надзору обеспечи</w:t>
      </w:r>
      <w:r>
        <w:rPr>
          <w:rStyle w:val="a5"/>
        </w:rPr>
        <w:t>вает рассмотрение заявки в целях определения готовности опасного производственного объекта, эксплуатируемого организацией или индивидуальным предпринимателем, подавшими заявку, и соответствия такого участия целям эксперимента.</w:t>
      </w:r>
    </w:p>
    <w:p w:rsidR="00D61D4A" w:rsidRDefault="00EA10E8">
      <w:pPr>
        <w:pStyle w:val="1"/>
        <w:ind w:firstLine="740"/>
        <w:jc w:val="both"/>
      </w:pPr>
      <w:r>
        <w:rPr>
          <w:rStyle w:val="a5"/>
        </w:rPr>
        <w:t>Федеральная служба по экологи</w:t>
      </w:r>
      <w:r>
        <w:rPr>
          <w:rStyle w:val="a5"/>
        </w:rPr>
        <w:t>ческому, технологическому и атомному надзору в 30-дневный срок со дня получения заявки уведомляет организацию или индивидуального предпринимателя о результатах рассмотрения заявки и возможности проведения эксперимента на заявленных опасных производственных</w:t>
      </w:r>
      <w:r>
        <w:rPr>
          <w:rStyle w:val="a5"/>
        </w:rPr>
        <w:t xml:space="preserve"> объектах и заключении соглашения.</w:t>
      </w:r>
    </w:p>
    <w:p w:rsidR="00D61D4A" w:rsidRDefault="00EA10E8">
      <w:pPr>
        <w:pStyle w:val="1"/>
        <w:numPr>
          <w:ilvl w:val="0"/>
          <w:numId w:val="6"/>
        </w:numPr>
        <w:tabs>
          <w:tab w:val="left" w:pos="1734"/>
        </w:tabs>
        <w:ind w:firstLine="740"/>
        <w:jc w:val="both"/>
      </w:pPr>
      <w:r>
        <w:rPr>
          <w:rStyle w:val="a5"/>
        </w:rPr>
        <w:t>Соглашение содержит в том числе:</w:t>
      </w:r>
    </w:p>
    <w:p w:rsidR="00D61D4A" w:rsidRDefault="00EA10E8">
      <w:pPr>
        <w:pStyle w:val="1"/>
        <w:numPr>
          <w:ilvl w:val="0"/>
          <w:numId w:val="7"/>
        </w:numPr>
        <w:tabs>
          <w:tab w:val="left" w:pos="1042"/>
        </w:tabs>
        <w:ind w:firstLine="740"/>
        <w:jc w:val="both"/>
      </w:pPr>
      <w:r>
        <w:rPr>
          <w:rStyle w:val="a5"/>
        </w:rPr>
        <w:t xml:space="preserve">порядок участия организации или индивидуального предпринимателя, эксплуатирующих опасные производственные объекты, предоставляющих ресурсы и сервисы для организации инфраструктуры системы </w:t>
      </w:r>
      <w:r>
        <w:rPr>
          <w:rStyle w:val="a5"/>
        </w:rPr>
        <w:t>дистанционного контроля промышленной безопасности;</w:t>
      </w:r>
    </w:p>
    <w:p w:rsidR="00D61D4A" w:rsidRDefault="00EA10E8">
      <w:pPr>
        <w:pStyle w:val="1"/>
        <w:numPr>
          <w:ilvl w:val="0"/>
          <w:numId w:val="7"/>
        </w:numPr>
        <w:tabs>
          <w:tab w:val="left" w:pos="1062"/>
        </w:tabs>
        <w:ind w:firstLine="740"/>
        <w:jc w:val="both"/>
      </w:pPr>
      <w:r>
        <w:rPr>
          <w:rStyle w:val="a5"/>
        </w:rPr>
        <w:t>требования к обеспечению информационной безопасности и защиты информации, используемой в рамках функционирования системы дистанционного контроля промышленной безопасности, в том числе от несанкционированно</w:t>
      </w:r>
      <w:r>
        <w:rPr>
          <w:rStyle w:val="a5"/>
        </w:rPr>
        <w:t>го ее копирования, распространения, уничтожения и модификации, блокирования доступа к ней, а также от иных неправомерных действий, согласованные с федеральным органом исполнительной власти в области обеспечения безопасности и с федеральным органом исполнит</w:t>
      </w:r>
      <w:r>
        <w:rPr>
          <w:rStyle w:val="a5"/>
        </w:rPr>
        <w:t>ельной власти, уполномоченным в области противодействия техническим разведкам и технической защиты информации;</w:t>
      </w:r>
    </w:p>
    <w:p w:rsidR="00D61D4A" w:rsidRDefault="00EA10E8">
      <w:pPr>
        <w:pStyle w:val="1"/>
        <w:numPr>
          <w:ilvl w:val="0"/>
          <w:numId w:val="7"/>
        </w:numPr>
        <w:tabs>
          <w:tab w:val="left" w:pos="1052"/>
        </w:tabs>
        <w:ind w:firstLine="760"/>
        <w:jc w:val="both"/>
      </w:pPr>
      <w:r>
        <w:rPr>
          <w:rStyle w:val="a5"/>
        </w:rPr>
        <w:lastRenderedPageBreak/>
        <w:t xml:space="preserve">правила и порядок идентификации, аутентификации и авторизации с использованием системы дистанционного контроля промышленной безопасности </w:t>
      </w:r>
      <w:r>
        <w:rPr>
          <w:rStyle w:val="a5"/>
        </w:rPr>
        <w:t>участников информационного взаимодействия, осуществляющих в ней формирование, размещение, изменение и удаление информации;</w:t>
      </w:r>
    </w:p>
    <w:p w:rsidR="00D61D4A" w:rsidRDefault="00EA10E8">
      <w:pPr>
        <w:pStyle w:val="1"/>
        <w:numPr>
          <w:ilvl w:val="0"/>
          <w:numId w:val="7"/>
        </w:numPr>
        <w:tabs>
          <w:tab w:val="left" w:pos="1033"/>
        </w:tabs>
        <w:ind w:firstLine="760"/>
        <w:jc w:val="both"/>
      </w:pPr>
      <w:r>
        <w:rPr>
          <w:rStyle w:val="a5"/>
        </w:rPr>
        <w:t>порядок приема и хранения информации, поступившей с использованием системы дистанционного контроля промышленной безопасности, а также</w:t>
      </w:r>
      <w:r>
        <w:rPr>
          <w:rStyle w:val="a5"/>
        </w:rPr>
        <w:t xml:space="preserve"> учета действий пользователей по ее изменению и удалению;</w:t>
      </w:r>
    </w:p>
    <w:p w:rsidR="00D61D4A" w:rsidRDefault="00EA10E8">
      <w:pPr>
        <w:pStyle w:val="1"/>
        <w:numPr>
          <w:ilvl w:val="0"/>
          <w:numId w:val="7"/>
        </w:numPr>
        <w:tabs>
          <w:tab w:val="left" w:pos="1057"/>
        </w:tabs>
        <w:ind w:firstLine="760"/>
        <w:jc w:val="both"/>
      </w:pPr>
      <w:r>
        <w:rPr>
          <w:rStyle w:val="a5"/>
        </w:rPr>
        <w:t>перечень, состав и формат информации, передаваемой посредством системы дистанционного контроля промышленной безопасности;</w:t>
      </w:r>
    </w:p>
    <w:p w:rsidR="00D61D4A" w:rsidRDefault="00EA10E8">
      <w:pPr>
        <w:pStyle w:val="1"/>
        <w:numPr>
          <w:ilvl w:val="0"/>
          <w:numId w:val="7"/>
        </w:numPr>
        <w:tabs>
          <w:tab w:val="left" w:pos="1754"/>
        </w:tabs>
        <w:ind w:firstLine="760"/>
        <w:jc w:val="both"/>
      </w:pPr>
      <w:r>
        <w:rPr>
          <w:rStyle w:val="a5"/>
        </w:rPr>
        <w:t>порядок и основания расторжения соглашения;</w:t>
      </w:r>
    </w:p>
    <w:p w:rsidR="00D61D4A" w:rsidRDefault="00EA10E8">
      <w:pPr>
        <w:pStyle w:val="1"/>
        <w:numPr>
          <w:ilvl w:val="0"/>
          <w:numId w:val="7"/>
        </w:numPr>
        <w:tabs>
          <w:tab w:val="left" w:pos="1105"/>
        </w:tabs>
        <w:ind w:firstLine="760"/>
        <w:jc w:val="both"/>
      </w:pPr>
      <w:r>
        <w:rPr>
          <w:rStyle w:val="a5"/>
        </w:rPr>
        <w:t>иные положения, определяющие пор</w:t>
      </w:r>
      <w:r>
        <w:rPr>
          <w:rStyle w:val="a5"/>
        </w:rPr>
        <w:t>ядок взаимодействия сторон соглашения.</w:t>
      </w:r>
    </w:p>
    <w:p w:rsidR="00D61D4A" w:rsidRDefault="00EA10E8">
      <w:pPr>
        <w:pStyle w:val="1"/>
        <w:numPr>
          <w:ilvl w:val="0"/>
          <w:numId w:val="6"/>
        </w:numPr>
        <w:tabs>
          <w:tab w:val="left" w:pos="1167"/>
        </w:tabs>
        <w:ind w:firstLine="760"/>
        <w:jc w:val="both"/>
        <w:sectPr w:rsidR="00D61D4A">
          <w:headerReference w:type="default" r:id="rId15"/>
          <w:footerReference w:type="default" r:id="rId16"/>
          <w:headerReference w:type="first" r:id="rId17"/>
          <w:footerReference w:type="first" r:id="rId18"/>
          <w:pgSz w:w="11900" w:h="16840"/>
          <w:pgMar w:top="1386" w:right="1588" w:bottom="1866" w:left="1126" w:header="0" w:footer="3" w:gutter="0"/>
          <w:pgNumType w:start="2"/>
          <w:cols w:space="720"/>
          <w:noEndnote/>
          <w:titlePg/>
          <w:docGrid w:linePitch="360"/>
        </w:sectPr>
      </w:pPr>
      <w:r>
        <w:rPr>
          <w:rStyle w:val="a5"/>
        </w:rPr>
        <w:t xml:space="preserve">Для проведения эксперимента участники эксперимента, указанные в пункте 4 настоящего Положения, </w:t>
      </w:r>
      <w:r>
        <w:rPr>
          <w:rStyle w:val="a5"/>
        </w:rPr>
        <w:t>на время проведения эксперимента обеспечивают беспрерывную передачу информации посредством системы дистанционного контроля промышленной безопасности.</w:t>
      </w:r>
    </w:p>
    <w:p w:rsidR="00D61D4A" w:rsidRDefault="00EA10E8">
      <w:pPr>
        <w:pStyle w:val="1"/>
        <w:spacing w:line="240" w:lineRule="auto"/>
        <w:ind w:firstLine="0"/>
        <w:jc w:val="center"/>
      </w:pPr>
      <w:r>
        <w:rPr>
          <w:rStyle w:val="a5"/>
        </w:rPr>
        <w:lastRenderedPageBreak/>
        <w:t>ПРИЛОЖЕНИЕ</w:t>
      </w:r>
    </w:p>
    <w:p w:rsidR="00D61D4A" w:rsidRDefault="00EA10E8">
      <w:pPr>
        <w:pStyle w:val="1"/>
        <w:spacing w:after="360" w:line="240" w:lineRule="auto"/>
        <w:ind w:firstLine="0"/>
        <w:jc w:val="center"/>
      </w:pPr>
      <w:r>
        <w:rPr>
          <w:rStyle w:val="a5"/>
        </w:rPr>
        <w:t>к Положению о проведении эксперимента</w:t>
      </w:r>
      <w:r>
        <w:rPr>
          <w:rStyle w:val="a5"/>
        </w:rPr>
        <w:br/>
        <w:t>по внедрению системы дистанционного</w:t>
      </w:r>
      <w:r>
        <w:rPr>
          <w:rStyle w:val="a5"/>
        </w:rPr>
        <w:br/>
        <w:t>контроля промышленной</w:t>
      </w:r>
      <w:r>
        <w:rPr>
          <w:rStyle w:val="a5"/>
        </w:rPr>
        <w:t xml:space="preserve"> безопасности</w:t>
      </w:r>
    </w:p>
    <w:p w:rsidR="00D61D4A" w:rsidRDefault="00EA10E8">
      <w:pPr>
        <w:pStyle w:val="1"/>
        <w:spacing w:line="240" w:lineRule="auto"/>
        <w:ind w:firstLine="0"/>
        <w:jc w:val="center"/>
      </w:pPr>
      <w:r>
        <w:rPr>
          <w:rStyle w:val="a5"/>
        </w:rPr>
        <w:t>Руководителю Федеральной службы</w:t>
      </w:r>
      <w:r>
        <w:rPr>
          <w:rStyle w:val="a5"/>
        </w:rPr>
        <w:br/>
        <w:t>по экологическому, технологическому</w:t>
      </w:r>
      <w:r>
        <w:rPr>
          <w:rStyle w:val="a5"/>
        </w:rPr>
        <w:br/>
        <w:t>и атомному надзору</w:t>
      </w:r>
    </w:p>
    <w:p w:rsidR="00D61D4A" w:rsidRDefault="00EA10E8">
      <w:pPr>
        <w:pStyle w:val="24"/>
        <w:tabs>
          <w:tab w:val="left" w:leader="underscore" w:pos="5472"/>
        </w:tabs>
        <w:spacing w:after="0" w:line="240" w:lineRule="auto"/>
      </w:pPr>
      <w:r>
        <w:rPr>
          <w:rStyle w:val="23"/>
          <w:sz w:val="28"/>
          <w:szCs w:val="28"/>
        </w:rPr>
        <w:t>от</w:t>
      </w:r>
      <w:r>
        <w:rPr>
          <w:rStyle w:val="23"/>
          <w:sz w:val="28"/>
          <w:szCs w:val="28"/>
        </w:rPr>
        <w:tab/>
      </w:r>
      <w:r>
        <w:rPr>
          <w:rStyle w:val="23"/>
          <w:sz w:val="28"/>
          <w:szCs w:val="28"/>
        </w:rPr>
        <w:br/>
      </w:r>
      <w:r>
        <w:rPr>
          <w:rStyle w:val="23"/>
        </w:rPr>
        <w:t>(полное наименование организации,</w:t>
      </w:r>
      <w:r>
        <w:rPr>
          <w:rStyle w:val="23"/>
        </w:rPr>
        <w:br/>
        <w:t>ОГРН, ИНН, фамилия, имя, отчество</w:t>
      </w:r>
    </w:p>
    <w:p w:rsidR="00D61D4A" w:rsidRDefault="00EA10E8">
      <w:pPr>
        <w:pStyle w:val="24"/>
        <w:spacing w:after="280"/>
      </w:pPr>
      <w:r>
        <w:rPr>
          <w:rStyle w:val="23"/>
        </w:rPr>
        <w:t>(при наличии) индивидуального</w:t>
      </w:r>
      <w:r>
        <w:rPr>
          <w:rStyle w:val="23"/>
        </w:rPr>
        <w:br/>
        <w:t>предпринимателя, ИНН)</w:t>
      </w:r>
    </w:p>
    <w:p w:rsidR="00D61D4A" w:rsidRDefault="00EA10E8">
      <w:pPr>
        <w:pStyle w:val="1"/>
        <w:tabs>
          <w:tab w:val="left" w:pos="7766"/>
        </w:tabs>
        <w:spacing w:after="280" w:line="262" w:lineRule="auto"/>
        <w:ind w:firstLine="0"/>
      </w:pPr>
      <w:r>
        <w:rPr>
          <w:rStyle w:val="a5"/>
        </w:rPr>
        <w:t>""20_ г.</w:t>
      </w:r>
      <w:r>
        <w:rPr>
          <w:rStyle w:val="a5"/>
        </w:rPr>
        <w:tab/>
        <w:t>№</w:t>
      </w:r>
    </w:p>
    <w:p w:rsidR="00D61D4A" w:rsidRDefault="00EA10E8">
      <w:pPr>
        <w:pStyle w:val="1"/>
        <w:spacing w:after="240" w:line="286" w:lineRule="auto"/>
        <w:ind w:firstLine="0"/>
        <w:jc w:val="center"/>
      </w:pPr>
      <w:r>
        <w:rPr>
          <w:rStyle w:val="a5"/>
          <w:b/>
          <w:bCs/>
        </w:rPr>
        <w:t>ЗАЯВКА</w:t>
      </w:r>
      <w:r>
        <w:rPr>
          <w:rStyle w:val="a5"/>
          <w:b/>
          <w:bCs/>
        </w:rPr>
        <w:br/>
        <w:t xml:space="preserve">на участие в </w:t>
      </w:r>
      <w:r>
        <w:rPr>
          <w:rStyle w:val="a5"/>
          <w:b/>
          <w:bCs/>
        </w:rPr>
        <w:t>эксперименте по внедрению системы</w:t>
      </w:r>
      <w:r>
        <w:rPr>
          <w:rStyle w:val="a5"/>
          <w:b/>
          <w:bCs/>
        </w:rPr>
        <w:br/>
        <w:t>дистанционного контроля промышленной безопасности</w:t>
      </w:r>
    </w:p>
    <w:p w:rsidR="00D61D4A" w:rsidRDefault="00EA10E8">
      <w:pPr>
        <w:pStyle w:val="1"/>
        <w:tabs>
          <w:tab w:val="left" w:leader="underscore" w:pos="9024"/>
        </w:tabs>
        <w:spacing w:after="360" w:line="276" w:lineRule="auto"/>
        <w:ind w:firstLine="700"/>
        <w:jc w:val="both"/>
      </w:pPr>
      <w:r>
        <w:rPr>
          <w:rStyle w:val="a5"/>
        </w:rPr>
        <w:t>В соответствии с постановлением Правительства Российской Федерации от 31 декабря 2020 г. № 2415 "О проведении эксперимента по внедрению системы дистанционного контроля пром</w:t>
      </w:r>
      <w:r>
        <w:rPr>
          <w:rStyle w:val="a5"/>
        </w:rPr>
        <w:t>ышленной безопасности"</w:t>
      </w:r>
      <w:r>
        <w:rPr>
          <w:rStyle w:val="a5"/>
        </w:rPr>
        <w:tab/>
        <w:t xml:space="preserve"> </w:t>
      </w:r>
      <w:r>
        <w:rPr>
          <w:rStyle w:val="a5"/>
          <w:sz w:val="19"/>
          <w:szCs w:val="19"/>
        </w:rPr>
        <w:t xml:space="preserve">(наименование организации, индивидуального предпринимателя) </w:t>
      </w:r>
      <w:r>
        <w:rPr>
          <w:rStyle w:val="a5"/>
        </w:rPr>
        <w:t>сообщает о технологической готовности опасного производственного объекта для участия в эксперименте по внедрению системы дистанционного контроля промышленной безопасности н</w:t>
      </w:r>
      <w:r>
        <w:rPr>
          <w:rStyle w:val="a5"/>
        </w:rPr>
        <w:t>а опасном производственном объекте, расположенном по адресу:</w:t>
      </w:r>
    </w:p>
    <w:p w:rsidR="00D61D4A" w:rsidRDefault="00EA10E8">
      <w:pPr>
        <w:pStyle w:val="24"/>
        <w:spacing w:after="240" w:line="290" w:lineRule="auto"/>
      </w:pPr>
      <w:r>
        <w:rPr>
          <w:rStyle w:val="23"/>
        </w:rPr>
        <w:t>(адрес расположения опасного производственного объекта</w:t>
      </w:r>
      <w:r>
        <w:rPr>
          <w:rStyle w:val="23"/>
        </w:rPr>
        <w:br/>
        <w:t>с указанием его полного наименования и регистрационного номера)</w:t>
      </w:r>
    </w:p>
    <w:p w:rsidR="00D61D4A" w:rsidRDefault="00EA10E8">
      <w:pPr>
        <w:pStyle w:val="1"/>
        <w:spacing w:after="360" w:line="240" w:lineRule="auto"/>
        <w:ind w:left="2360" w:hanging="1660"/>
      </w:pPr>
      <w:r>
        <w:rPr>
          <w:rStyle w:val="a5"/>
        </w:rPr>
        <w:t>Приложение. Проект соглашения о внедрении системы дистанционного контроля пр</w:t>
      </w:r>
      <w:r>
        <w:rPr>
          <w:rStyle w:val="a5"/>
        </w:rPr>
        <w:t>омышленной безопасности.</w:t>
      </w:r>
    </w:p>
    <w:p w:rsidR="00D61D4A" w:rsidRDefault="00EA10E8">
      <w:pPr>
        <w:pStyle w:val="1"/>
        <w:tabs>
          <w:tab w:val="left" w:pos="7536"/>
          <w:tab w:val="left" w:leader="underscore" w:pos="9010"/>
        </w:tabs>
        <w:spacing w:after="360" w:line="240" w:lineRule="auto"/>
        <w:ind w:firstLine="0"/>
        <w:rPr>
          <w:sz w:val="19"/>
          <w:szCs w:val="19"/>
        </w:rPr>
      </w:pPr>
      <w:r>
        <w:rPr>
          <w:rStyle w:val="a5"/>
        </w:rPr>
        <w:t xml:space="preserve">Должностное лицо организации (индивидуальный предприниматель) </w:t>
      </w:r>
      <w:r>
        <w:rPr>
          <w:rStyle w:val="a5"/>
        </w:rPr>
        <w:tab/>
        <w:t xml:space="preserve"> </w:t>
      </w:r>
      <w:r>
        <w:rPr>
          <w:rStyle w:val="a5"/>
          <w:sz w:val="19"/>
          <w:szCs w:val="19"/>
        </w:rPr>
        <w:t>(ф.и.о.)</w:t>
      </w:r>
      <w:r>
        <w:rPr>
          <w:rStyle w:val="a5"/>
          <w:sz w:val="19"/>
          <w:szCs w:val="19"/>
        </w:rPr>
        <w:tab/>
        <w:t>(подпись)</w:t>
      </w:r>
    </w:p>
    <w:p w:rsidR="00D61D4A" w:rsidRDefault="00EA10E8">
      <w:pPr>
        <w:pStyle w:val="22"/>
        <w:keepNext/>
        <w:keepLines/>
        <w:spacing w:after="0"/>
      </w:pPr>
      <w:bookmarkStart w:id="3" w:name="bookmark4"/>
      <w:r>
        <w:rPr>
          <w:rStyle w:val="21"/>
          <w:rFonts w:ascii="Courier New" w:eastAsia="Courier New" w:hAnsi="Courier New" w:cs="Courier New"/>
        </w:rPr>
        <w:t>м.п.</w:t>
      </w:r>
      <w:bookmarkEnd w:id="3"/>
    </w:p>
    <w:p w:rsidR="00D61D4A" w:rsidRDefault="00EA10E8">
      <w:pPr>
        <w:pStyle w:val="24"/>
        <w:spacing w:after="280"/>
        <w:jc w:val="left"/>
      </w:pPr>
      <w:r>
        <w:rPr>
          <w:rStyle w:val="23"/>
        </w:rPr>
        <w:t>(при наличии)</w:t>
      </w:r>
    </w:p>
    <w:sectPr w:rsidR="00D61D4A">
      <w:headerReference w:type="default" r:id="rId19"/>
      <w:footerReference w:type="default" r:id="rId20"/>
      <w:pgSz w:w="11900" w:h="16840"/>
      <w:pgMar w:top="1406" w:right="1575" w:bottom="1406" w:left="1205" w:header="978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0E8" w:rsidRDefault="00EA10E8">
      <w:r>
        <w:separator/>
      </w:r>
    </w:p>
  </w:endnote>
  <w:endnote w:type="continuationSeparator" w:id="0">
    <w:p w:rsidR="00EA10E8" w:rsidRDefault="00EA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4A" w:rsidRDefault="00EA10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820420</wp:posOffset>
              </wp:positionH>
              <wp:positionV relativeFrom="page">
                <wp:posOffset>10072370</wp:posOffset>
              </wp:positionV>
              <wp:extent cx="328930" cy="7302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D4A" w:rsidRDefault="00EA10E8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2"/>
                              <w:sz w:val="15"/>
                              <w:szCs w:val="15"/>
                              <w:lang w:val="ru-RU" w:eastAsia="ru-RU" w:bidi="ru-RU"/>
                            </w:rPr>
                            <w:t>4845791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64.599999999999994pt;margin-top:793.10000000000002pt;width:25.900000000000002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7"/>
                        <w:sz w:val="15"/>
                        <w:szCs w:val="15"/>
                        <w:lang w:val="ru-RU" w:eastAsia="ru-RU" w:bidi="ru-RU"/>
                      </w:rPr>
                      <w:t>4845791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4A" w:rsidRDefault="00EA10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798830</wp:posOffset>
              </wp:positionH>
              <wp:positionV relativeFrom="page">
                <wp:posOffset>10137775</wp:posOffset>
              </wp:positionV>
              <wp:extent cx="328930" cy="7620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D4A" w:rsidRDefault="00EA10E8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2"/>
                              <w:sz w:val="15"/>
                              <w:szCs w:val="15"/>
                              <w:lang w:val="ru-RU" w:eastAsia="ru-RU" w:bidi="ru-RU"/>
                            </w:rPr>
                            <w:t>4845791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62.899999999999999pt;margin-top:798.25pt;width:25.900000000000002pt;height:6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7"/>
                        <w:sz w:val="15"/>
                        <w:szCs w:val="15"/>
                        <w:lang w:val="ru-RU" w:eastAsia="ru-RU" w:bidi="ru-RU"/>
                      </w:rPr>
                      <w:t>4845791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4A" w:rsidRDefault="00EA10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766445</wp:posOffset>
              </wp:positionH>
              <wp:positionV relativeFrom="page">
                <wp:posOffset>9904730</wp:posOffset>
              </wp:positionV>
              <wp:extent cx="514985" cy="7302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D4A" w:rsidRDefault="00EA10E8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2"/>
                              <w:sz w:val="15"/>
                              <w:szCs w:val="15"/>
                            </w:rPr>
                            <w:t>4845791.doc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60.350000000000001pt;margin-top:779.89999999999998pt;width:40.550000000000004pt;height:5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7"/>
                        <w:sz w:val="15"/>
                        <w:szCs w:val="15"/>
                      </w:rPr>
                      <w:t>4845791.doc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4A" w:rsidRDefault="00EA10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763270</wp:posOffset>
              </wp:positionH>
              <wp:positionV relativeFrom="page">
                <wp:posOffset>10115550</wp:posOffset>
              </wp:positionV>
              <wp:extent cx="514985" cy="6985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D4A" w:rsidRDefault="00EA10E8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2"/>
                              <w:sz w:val="15"/>
                              <w:szCs w:val="15"/>
                            </w:rPr>
                            <w:t>4845791.doc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60.100000000000001pt;margin-top:796.5pt;width:40.550000000000004pt;height:5.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7"/>
                        <w:sz w:val="15"/>
                        <w:szCs w:val="15"/>
                      </w:rPr>
                      <w:t>4845791.doc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4A" w:rsidRDefault="00EA10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784860</wp:posOffset>
              </wp:positionH>
              <wp:positionV relativeFrom="page">
                <wp:posOffset>10118090</wp:posOffset>
              </wp:positionV>
              <wp:extent cx="514985" cy="6985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D4A" w:rsidRDefault="00EA10E8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2"/>
                              <w:sz w:val="15"/>
                              <w:szCs w:val="15"/>
                            </w:rPr>
                            <w:t>4845791.doc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61.800000000000004pt;margin-top:796.70000000000005pt;width:40.550000000000004pt;height:5.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7"/>
                        <w:sz w:val="15"/>
                        <w:szCs w:val="15"/>
                      </w:rPr>
                      <w:t>4845791.doc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4A" w:rsidRDefault="00EA10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798830</wp:posOffset>
              </wp:positionH>
              <wp:positionV relativeFrom="page">
                <wp:posOffset>10137775</wp:posOffset>
              </wp:positionV>
              <wp:extent cx="328930" cy="7620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D4A" w:rsidRDefault="00EA10E8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2"/>
                              <w:sz w:val="15"/>
                              <w:szCs w:val="15"/>
                              <w:lang w:val="ru-RU" w:eastAsia="ru-RU" w:bidi="ru-RU"/>
                            </w:rPr>
                            <w:t>4845791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62.899999999999999pt;margin-top:798.25pt;width:25.900000000000002pt;height:6.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7"/>
                        <w:sz w:val="15"/>
                        <w:szCs w:val="15"/>
                        <w:lang w:val="ru-RU" w:eastAsia="ru-RU" w:bidi="ru-RU"/>
                      </w:rPr>
                      <w:t>4845791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0E8" w:rsidRDefault="00EA10E8"/>
  </w:footnote>
  <w:footnote w:type="continuationSeparator" w:id="0">
    <w:p w:rsidR="00EA10E8" w:rsidRDefault="00EA10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4A" w:rsidRDefault="00EA10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3630295</wp:posOffset>
              </wp:positionH>
              <wp:positionV relativeFrom="page">
                <wp:posOffset>437515</wp:posOffset>
              </wp:positionV>
              <wp:extent cx="79375" cy="11874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D4A" w:rsidRDefault="00EA10E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"/>
                              <w:sz w:val="28"/>
                              <w:szCs w:val="28"/>
                              <w:lang w:val="ru-RU" w:eastAsia="ru-RU" w:bidi="ru-RU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5.85000000000002pt;margin-top:34.450000000000003pt;width:6.25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7"/>
                        <w:sz w:val="28"/>
                        <w:szCs w:val="28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4A" w:rsidRDefault="00D61D4A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4A" w:rsidRDefault="00D61D4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4A" w:rsidRDefault="00EA10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3592195</wp:posOffset>
              </wp:positionH>
              <wp:positionV relativeFrom="page">
                <wp:posOffset>474345</wp:posOffset>
              </wp:positionV>
              <wp:extent cx="69850" cy="12509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D4A" w:rsidRDefault="00EA10E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"/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  <w:lang w:val="ru-RU" w:eastAsia="ru-RU" w:bidi="ru-RU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separate"/>
                          </w:r>
                          <w:r w:rsidR="00E0322B">
                            <w:rPr>
                              <w:rStyle w:val="2"/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4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2" type="#_x0000_t202" style="position:absolute;margin-left:282.85pt;margin-top:37.35pt;width:5.5pt;height:9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" filled="f" stroked="f">
              <v:textbox style="mso-fit-shape-to-text:t" inset="0,0,0,0">
                <w:txbxContent>
                  <w:p w:rsidR="00D61D4A" w:rsidRDefault="00EA10E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2"/>
                        <w:sz w:val="28"/>
                        <w:szCs w:val="28"/>
                        <w:lang w:val="ru-RU" w:eastAsia="ru-RU" w:bidi="ru-RU"/>
                      </w:rPr>
                      <w:fldChar w:fldCharType="begin"/>
                    </w:r>
                    <w:r>
                      <w:rPr>
                        <w:rStyle w:val="2"/>
                        <w:sz w:val="28"/>
                        <w:szCs w:val="28"/>
                        <w:lang w:val="ru-RU" w:eastAsia="ru-RU" w:bidi="ru-RU"/>
                      </w:rPr>
                      <w:instrText xml:space="preserve"> PAGE \* MERGEFORMAT </w:instrText>
                    </w:r>
                    <w:r>
                      <w:rPr>
                        <w:rStyle w:val="2"/>
                        <w:sz w:val="28"/>
                        <w:szCs w:val="28"/>
                        <w:lang w:val="ru-RU" w:eastAsia="ru-RU" w:bidi="ru-RU"/>
                      </w:rPr>
                      <w:fldChar w:fldCharType="separate"/>
                    </w:r>
                    <w:r w:rsidR="00E0322B">
                      <w:rPr>
                        <w:rStyle w:val="2"/>
                        <w:noProof/>
                        <w:sz w:val="28"/>
                        <w:szCs w:val="28"/>
                        <w:lang w:val="ru-RU" w:eastAsia="ru-RU" w:bidi="ru-RU"/>
                      </w:rPr>
                      <w:t>4</w:t>
                    </w:r>
                    <w:r>
                      <w:rPr>
                        <w:rStyle w:val="2"/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4A" w:rsidRDefault="00EA10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3585845</wp:posOffset>
              </wp:positionH>
              <wp:positionV relativeFrom="page">
                <wp:posOffset>480695</wp:posOffset>
              </wp:positionV>
              <wp:extent cx="76200" cy="11874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D4A" w:rsidRDefault="00EA10E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"/>
                              <w:i/>
                              <w:iCs/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  <w:i/>
                              <w:iCs/>
                              <w:sz w:val="28"/>
                              <w:szCs w:val="28"/>
                              <w:lang w:val="ru-RU" w:eastAsia="ru-RU" w:bidi="ru-RU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  <w:i/>
                              <w:iCs/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separate"/>
                          </w:r>
                          <w:r w:rsidR="00E0322B">
                            <w:rPr>
                              <w:rStyle w:val="2"/>
                              <w:i/>
                              <w:iCs/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2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34" type="#_x0000_t202" style="position:absolute;margin-left:282.35pt;margin-top:37.85pt;width:6pt;height:9.3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" filled="f" stroked="f">
              <v:textbox style="mso-fit-shape-to-text:t" inset="0,0,0,0">
                <w:txbxContent>
                  <w:p w:rsidR="00D61D4A" w:rsidRDefault="00EA10E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2"/>
                        <w:i/>
                        <w:iCs/>
                        <w:sz w:val="28"/>
                        <w:szCs w:val="28"/>
                        <w:lang w:val="ru-RU" w:eastAsia="ru-RU" w:bidi="ru-RU"/>
                      </w:rPr>
                      <w:fldChar w:fldCharType="begin"/>
                    </w:r>
                    <w:r>
                      <w:rPr>
                        <w:rStyle w:val="2"/>
                        <w:i/>
                        <w:iCs/>
                        <w:sz w:val="28"/>
                        <w:szCs w:val="28"/>
                        <w:lang w:val="ru-RU" w:eastAsia="ru-RU" w:bidi="ru-RU"/>
                      </w:rPr>
                      <w:instrText xml:space="preserve"> PAGE \* MERGEFORMAT </w:instrText>
                    </w:r>
                    <w:r>
                      <w:rPr>
                        <w:rStyle w:val="2"/>
                        <w:i/>
                        <w:iCs/>
                        <w:sz w:val="28"/>
                        <w:szCs w:val="28"/>
                        <w:lang w:val="ru-RU" w:eastAsia="ru-RU" w:bidi="ru-RU"/>
                      </w:rPr>
                      <w:fldChar w:fldCharType="separate"/>
                    </w:r>
                    <w:r w:rsidR="00E0322B">
                      <w:rPr>
                        <w:rStyle w:val="2"/>
                        <w:i/>
                        <w:iCs/>
                        <w:noProof/>
                        <w:sz w:val="28"/>
                        <w:szCs w:val="28"/>
                        <w:lang w:val="ru-RU" w:eastAsia="ru-RU" w:bidi="ru-RU"/>
                      </w:rPr>
                      <w:t>2</w:t>
                    </w:r>
                    <w:r>
                      <w:rPr>
                        <w:rStyle w:val="2"/>
                        <w:i/>
                        <w:iCs/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4A" w:rsidRDefault="00D61D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7CA9"/>
    <w:multiLevelType w:val="multilevel"/>
    <w:tmpl w:val="822E90C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0745C1"/>
    <w:multiLevelType w:val="multilevel"/>
    <w:tmpl w:val="68C25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113E26"/>
    <w:multiLevelType w:val="multilevel"/>
    <w:tmpl w:val="05A2662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0A5463"/>
    <w:multiLevelType w:val="multilevel"/>
    <w:tmpl w:val="2352486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2A063F"/>
    <w:multiLevelType w:val="multilevel"/>
    <w:tmpl w:val="A66ADD2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3F0D54"/>
    <w:multiLevelType w:val="multilevel"/>
    <w:tmpl w:val="F9BAF4B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EA242F"/>
    <w:multiLevelType w:val="multilevel"/>
    <w:tmpl w:val="A0AA0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4A"/>
    <w:rsid w:val="00D61D4A"/>
    <w:rsid w:val="00E0322B"/>
    <w:rsid w:val="00EA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05BF8-45A5-4608-8823-AD1CD76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sz w:val="10"/>
      <w:szCs w:val="10"/>
    </w:rPr>
  </w:style>
  <w:style w:type="paragraph" w:customStyle="1" w:styleId="1">
    <w:name w:val="Основной текст1"/>
    <w:basedOn w:val="a"/>
    <w:link w:val="a5"/>
    <w:pPr>
      <w:spacing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pacing w:after="160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4">
    <w:name w:val="Основной текст (2)"/>
    <w:basedOn w:val="a"/>
    <w:link w:val="23"/>
    <w:pPr>
      <w:spacing w:after="260" w:line="271" w:lineRule="auto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Першин Андрей Алексеевич</dc:creator>
  <cp:lastModifiedBy>Першин Андрей Алексеевич</cp:lastModifiedBy>
  <cp:revision>2</cp:revision>
  <dcterms:created xsi:type="dcterms:W3CDTF">2025-03-14T10:44:00Z</dcterms:created>
  <dcterms:modified xsi:type="dcterms:W3CDTF">2025-03-14T10:44:00Z</dcterms:modified>
</cp:coreProperties>
</file>